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A39B8" w:rsidRPr="007F51EE" w:rsidRDefault="00433B3A" w:rsidP="007F51EE">
      <w:pPr>
        <w:pStyle w:val="Title"/>
      </w:pPr>
      <w:bookmarkStart w:id="0" w:name="_GoBack"/>
      <w:r w:rsidRPr="007F51EE">
        <w:rPr>
          <w:rStyle w:val="IntenseEmphasis"/>
          <w:b w:val="0"/>
          <w:bCs w:val="0"/>
          <w:i w:val="0"/>
          <w:iCs w:val="0"/>
        </w:rPr>
        <w:t xml:space="preserve">Intro PSych </w:t>
      </w:r>
      <w:r w:rsidR="006C40C8" w:rsidRPr="007F51EE">
        <w:rPr>
          <w:rStyle w:val="IntenseEmphasis"/>
          <w:b w:val="0"/>
          <w:bCs w:val="0"/>
          <w:i w:val="0"/>
          <w:iCs w:val="0"/>
        </w:rPr>
        <w:t>Scientific</w:t>
      </w:r>
      <w:r w:rsidRPr="007F51EE">
        <w:rPr>
          <w:rStyle w:val="IntenseEmphasis"/>
          <w:b w:val="0"/>
          <w:bCs w:val="0"/>
          <w:i w:val="0"/>
          <w:iCs w:val="0"/>
        </w:rPr>
        <w:t xml:space="preserve"> reasoning module</w:t>
      </w:r>
      <w:r w:rsidR="006C40C8" w:rsidRPr="007F51EE">
        <w:rPr>
          <w:rStyle w:val="IntenseEmphasis"/>
          <w:b w:val="0"/>
          <w:bCs w:val="0"/>
          <w:i w:val="0"/>
          <w:iCs w:val="0"/>
        </w:rPr>
        <w:t xml:space="preserve"> #3</w:t>
      </w:r>
      <w:r w:rsidRPr="007F51EE">
        <w:rPr>
          <w:rStyle w:val="IntenseEmphasis"/>
          <w:b w:val="0"/>
          <w:bCs w:val="0"/>
          <w:i w:val="0"/>
          <w:iCs w:val="0"/>
        </w:rPr>
        <w:t xml:space="preserve">: </w:t>
      </w:r>
      <w:r w:rsidR="003834FE" w:rsidRPr="007F51EE">
        <w:rPr>
          <w:rStyle w:val="IntenseEmphasis"/>
          <w:b w:val="0"/>
          <w:bCs w:val="0"/>
          <w:i w:val="0"/>
          <w:iCs w:val="0"/>
        </w:rPr>
        <w:t>Eyewitness Memory</w:t>
      </w:r>
    </w:p>
    <w:bookmarkEnd w:id="0"/>
    <w:p w:rsidR="002A39B8" w:rsidRDefault="00433B3A" w:rsidP="002A39B8">
      <w:pPr>
        <w:pStyle w:val="Subtitle"/>
      </w:pPr>
      <w:r>
        <w:t xml:space="preserve">instructor guide </w:t>
      </w:r>
      <w:r w:rsidR="002A39B8">
        <w:t>for Large Lectures</w:t>
      </w:r>
    </w:p>
    <w:p w:rsidR="006B1B0D" w:rsidRPr="006B1B0D" w:rsidRDefault="002A39B8" w:rsidP="00C261C7">
      <w:pPr>
        <w:pStyle w:val="Subtitle"/>
      </w:pPr>
      <w:r>
        <w:t xml:space="preserve">topic: </w:t>
      </w:r>
      <w:r w:rsidR="003834FE">
        <w:t>Memory</w:t>
      </w:r>
      <w:r w:rsidR="00C261C7">
        <w:rPr>
          <w:noProof/>
          <w:lang w:eastAsia="en-US"/>
        </w:rPr>
        <w:drawing>
          <wp:inline distT="0" distB="0" distL="0" distR="0" wp14:anchorId="57BBB1B4" wp14:editId="039EFB25">
            <wp:extent cx="5943600" cy="4896817"/>
            <wp:effectExtent l="0" t="0" r="0" b="0"/>
            <wp:docPr id="4" name="Picture 4" descr="lawyer talking with witness on the stand in a courtro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e result for witness stan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4896817"/>
                    </a:xfrm>
                    <a:prstGeom prst="rect">
                      <a:avLst/>
                    </a:prstGeom>
                    <a:noFill/>
                    <a:ln>
                      <a:noFill/>
                    </a:ln>
                  </pic:spPr>
                </pic:pic>
              </a:graphicData>
            </a:graphic>
          </wp:inline>
        </w:drawing>
      </w:r>
    </w:p>
    <w:p w:rsidR="00E61FB2" w:rsidRDefault="00E61FB2" w:rsidP="00CE5F82">
      <w:r>
        <w:t xml:space="preserve">Source: </w:t>
      </w:r>
      <w:hyperlink r:id="rId10" w:history="1">
        <w:r w:rsidR="00C261C7" w:rsidRPr="00A04726">
          <w:rPr>
            <w:rStyle w:val="Hyperlink"/>
          </w:rPr>
          <w:t>https://en.wikipedia.org/wiki/Witness_impeachment</w:t>
        </w:r>
      </w:hyperlink>
      <w:r w:rsidR="00C261C7">
        <w:t xml:space="preserve"> </w:t>
      </w:r>
    </w:p>
    <w:p w:rsidR="006C40C8" w:rsidRDefault="006C40C8" w:rsidP="00CE5F82">
      <w:r>
        <w:t xml:space="preserve">Suggested citation: </w:t>
      </w:r>
    </w:p>
    <w:p w:rsidR="006C40C8" w:rsidRDefault="006C40C8" w:rsidP="00CE5F82">
      <w:r>
        <w:t xml:space="preserve">Becker-Blease, K. A., Stevens, C., &amp; </w:t>
      </w:r>
      <w:proofErr w:type="spellStart"/>
      <w:r>
        <w:t>Witkow</w:t>
      </w:r>
      <w:proofErr w:type="spellEnd"/>
      <w:r>
        <w:t xml:space="preserve">, M. R. (2017). Intro Psych Scientific Reasoning Modules.  Retrieved from </w:t>
      </w:r>
      <w:hyperlink r:id="rId11" w:history="1">
        <w:r w:rsidRPr="0080512B">
          <w:rPr>
            <w:rStyle w:val="Hyperlink"/>
          </w:rPr>
          <w:t>http://bit.ly/2xPqWMN</w:t>
        </w:r>
      </w:hyperlink>
    </w:p>
    <w:p w:rsidR="006C40C8" w:rsidRDefault="006C40C8" w:rsidP="00CE5F82">
      <w:r>
        <w:lastRenderedPageBreak/>
        <w:t xml:space="preserve">This work was funded by the National Science Foundation DUE # 105060. </w:t>
      </w:r>
    </w:p>
    <w:p w:rsidR="006C40C8" w:rsidRDefault="006C40C8" w:rsidP="006C40C8">
      <w:pPr>
        <w:rPr>
          <w:rStyle w:val="IntenseEmphasis"/>
          <w:b w:val="0"/>
          <w:bCs w:val="0"/>
          <w:i w:val="0"/>
          <w:iCs w:val="0"/>
        </w:rPr>
      </w:pPr>
      <w:r>
        <w:t xml:space="preserve">The module is licensed under a </w:t>
      </w:r>
      <w:hyperlink r:id="rId12" w:history="1">
        <w:r w:rsidRPr="006C40C8">
          <w:rPr>
            <w:rStyle w:val="Hyperlink"/>
          </w:rPr>
          <w:t>Creative Commons Attribution 4.0 International License</w:t>
        </w:r>
      </w:hyperlink>
      <w:r>
        <w:t xml:space="preserve">. </w:t>
      </w:r>
    </w:p>
    <w:p w:rsidR="000E2613" w:rsidRPr="00796D0A" w:rsidRDefault="00C21909" w:rsidP="00796D0A">
      <w:pPr>
        <w:pStyle w:val="Title"/>
        <w:rPr>
          <w:sz w:val="40"/>
          <w:szCs w:val="40"/>
        </w:rPr>
      </w:pPr>
      <w:r w:rsidRPr="00796D0A">
        <w:rPr>
          <w:rStyle w:val="IntenseEmphasis"/>
          <w:b w:val="0"/>
          <w:bCs w:val="0"/>
          <w:i w:val="0"/>
          <w:iCs w:val="0"/>
          <w:sz w:val="40"/>
          <w:szCs w:val="40"/>
        </w:rPr>
        <w:t xml:space="preserve">Intro PSych </w:t>
      </w:r>
      <w:r w:rsidR="006C40C8" w:rsidRPr="00796D0A">
        <w:rPr>
          <w:rStyle w:val="IntenseEmphasis"/>
          <w:b w:val="0"/>
          <w:bCs w:val="0"/>
          <w:i w:val="0"/>
          <w:iCs w:val="0"/>
          <w:sz w:val="40"/>
          <w:szCs w:val="40"/>
        </w:rPr>
        <w:t>Scientific</w:t>
      </w:r>
      <w:r w:rsidRPr="00796D0A">
        <w:rPr>
          <w:rStyle w:val="IntenseEmphasis"/>
          <w:b w:val="0"/>
          <w:bCs w:val="0"/>
          <w:i w:val="0"/>
          <w:iCs w:val="0"/>
          <w:sz w:val="40"/>
          <w:szCs w:val="40"/>
        </w:rPr>
        <w:t xml:space="preserve"> reasoning module</w:t>
      </w:r>
      <w:r w:rsidR="006C40C8" w:rsidRPr="00796D0A">
        <w:rPr>
          <w:rStyle w:val="IntenseEmphasis"/>
          <w:b w:val="0"/>
          <w:bCs w:val="0"/>
          <w:i w:val="0"/>
          <w:iCs w:val="0"/>
          <w:sz w:val="40"/>
          <w:szCs w:val="40"/>
        </w:rPr>
        <w:t xml:space="preserve"> #3</w:t>
      </w:r>
      <w:r w:rsidRPr="00796D0A">
        <w:rPr>
          <w:rStyle w:val="IntenseEmphasis"/>
          <w:b w:val="0"/>
          <w:bCs w:val="0"/>
          <w:i w:val="0"/>
          <w:iCs w:val="0"/>
          <w:sz w:val="40"/>
          <w:szCs w:val="40"/>
        </w:rPr>
        <w:t>:</w:t>
      </w:r>
      <w:r w:rsidR="006C40C8" w:rsidRPr="00796D0A">
        <w:rPr>
          <w:rStyle w:val="IntenseEmphasis"/>
          <w:b w:val="0"/>
          <w:bCs w:val="0"/>
          <w:i w:val="0"/>
          <w:iCs w:val="0"/>
          <w:sz w:val="40"/>
          <w:szCs w:val="40"/>
        </w:rPr>
        <w:t xml:space="preserve"> </w:t>
      </w:r>
      <w:r w:rsidR="000E2613" w:rsidRPr="00796D0A">
        <w:rPr>
          <w:rStyle w:val="IntenseEmphasis"/>
          <w:b w:val="0"/>
          <w:bCs w:val="0"/>
          <w:i w:val="0"/>
          <w:iCs w:val="0"/>
          <w:sz w:val="40"/>
          <w:szCs w:val="40"/>
        </w:rPr>
        <w:t>eyewitness memory</w:t>
      </w:r>
    </w:p>
    <w:p w:rsidR="00C21909" w:rsidRDefault="00C21909" w:rsidP="00C21909">
      <w:pPr>
        <w:pStyle w:val="Subtitle"/>
      </w:pPr>
      <w:r>
        <w:t>instructor guide for Large Lectures</w:t>
      </w:r>
    </w:p>
    <w:p w:rsidR="00C21909" w:rsidRDefault="00C21909" w:rsidP="00796D0A">
      <w:pPr>
        <w:pStyle w:val="Heading1"/>
      </w:pPr>
      <w:r>
        <w:t>Summary</w:t>
      </w:r>
    </w:p>
    <w:p w:rsidR="00C4322E" w:rsidRDefault="00C4322E" w:rsidP="00C4322E">
      <w:r w:rsidRPr="0023454E">
        <w:t xml:space="preserve">In this module, </w:t>
      </w:r>
      <w:r w:rsidR="0023454E">
        <w:t>students are engaged in thinking about how lab-based, experimental research helps answer real-world questions with real-life consequences</w:t>
      </w:r>
      <w:r w:rsidR="000E2613">
        <w:t xml:space="preserve"> – human memory for crime</w:t>
      </w:r>
      <w:r w:rsidR="0023454E">
        <w:t xml:space="preserve">. This module has a particular focus on the details of lab-based experiments that can carefully control and isolate causal variables. Along with the strengths of </w:t>
      </w:r>
      <w:r w:rsidR="000E2613">
        <w:t xml:space="preserve">internal validity, instructors can discuss the limits of external validity. Instructors can extend the lesson to consider alternative experimental designs to answer different research questions, making this a good module to use with students who are seeking more challenge. </w:t>
      </w:r>
    </w:p>
    <w:p w:rsidR="00134F29" w:rsidRDefault="009C1998" w:rsidP="00796D0A">
      <w:pPr>
        <w:pStyle w:val="Heading1"/>
      </w:pPr>
      <w:r>
        <w:t xml:space="preserve">topic </w:t>
      </w:r>
    </w:p>
    <w:p w:rsidR="00C21909" w:rsidRDefault="000F31D2" w:rsidP="009C1998">
      <w:pPr>
        <w:pStyle w:val="Subtitle"/>
      </w:pPr>
      <w:r>
        <w:rPr>
          <w:rFonts w:asciiTheme="minorHAnsi" w:hAnsiTheme="minorHAnsi"/>
          <w:smallCaps w:val="0"/>
          <w:color w:val="auto"/>
          <w:sz w:val="22"/>
          <w:szCs w:val="22"/>
        </w:rPr>
        <w:t>Eyewitness Memory</w:t>
      </w:r>
    </w:p>
    <w:p w:rsidR="0023454E" w:rsidRDefault="0023454E" w:rsidP="00796D0A">
      <w:pPr>
        <w:pStyle w:val="Heading1"/>
      </w:pPr>
      <w:r>
        <w:t>Content Specific Student Learning Objectives</w:t>
      </w:r>
    </w:p>
    <w:p w:rsidR="0023454E" w:rsidRDefault="0023454E" w:rsidP="0023454E">
      <w:pPr>
        <w:pStyle w:val="ListParagraph"/>
        <w:numPr>
          <w:ilvl w:val="0"/>
          <w:numId w:val="21"/>
        </w:numPr>
        <w:spacing w:after="0" w:line="240" w:lineRule="auto"/>
        <w:contextualSpacing w:val="0"/>
      </w:pPr>
      <w:r>
        <w:t>Think critically about eyewitness memory as a construct that can be studied scientifically.</w:t>
      </w:r>
    </w:p>
    <w:p w:rsidR="0023454E" w:rsidRDefault="0023454E" w:rsidP="0023454E">
      <w:pPr>
        <w:pStyle w:val="ListParagraph"/>
        <w:numPr>
          <w:ilvl w:val="0"/>
          <w:numId w:val="21"/>
        </w:numPr>
        <w:spacing w:after="0" w:line="240" w:lineRule="auto"/>
        <w:contextualSpacing w:val="0"/>
      </w:pPr>
      <w:r>
        <w:t>Evaluate the strengths and weaknesses of experimental and lab-based design to study human memory for real-life events.</w:t>
      </w:r>
    </w:p>
    <w:p w:rsidR="0023454E" w:rsidRDefault="0023454E" w:rsidP="0023454E">
      <w:pPr>
        <w:pStyle w:val="ListParagraph"/>
        <w:numPr>
          <w:ilvl w:val="0"/>
          <w:numId w:val="21"/>
        </w:numPr>
        <w:spacing w:after="0" w:line="240" w:lineRule="auto"/>
        <w:contextualSpacing w:val="0"/>
      </w:pPr>
      <w:r>
        <w:t xml:space="preserve">Identify independent and dependent variables. </w:t>
      </w:r>
    </w:p>
    <w:p w:rsidR="0023454E" w:rsidRPr="00E67EC2" w:rsidRDefault="0023454E" w:rsidP="0023454E">
      <w:pPr>
        <w:pStyle w:val="ListParagraph"/>
        <w:numPr>
          <w:ilvl w:val="0"/>
          <w:numId w:val="21"/>
        </w:numPr>
        <w:spacing w:after="0" w:line="240" w:lineRule="auto"/>
        <w:contextualSpacing w:val="0"/>
      </w:pPr>
      <w:r>
        <w:t xml:space="preserve">Synthesize theoretical and factual information presented narratively and </w:t>
      </w:r>
      <w:r w:rsidR="00D766E4">
        <w:t>in tables</w:t>
      </w:r>
      <w:r>
        <w:t>.</w:t>
      </w:r>
    </w:p>
    <w:p w:rsidR="0023454E" w:rsidRDefault="0023454E" w:rsidP="00796D0A">
      <w:pPr>
        <w:pStyle w:val="Heading2"/>
      </w:pPr>
      <w:r>
        <w:t>APA Learning Objectives (2.0)</w:t>
      </w:r>
    </w:p>
    <w:p w:rsidR="0023454E" w:rsidRDefault="0023454E" w:rsidP="0023454E">
      <w:pPr>
        <w:pStyle w:val="ListParagraph"/>
        <w:spacing w:after="0"/>
        <w:ind w:left="0"/>
      </w:pPr>
      <w:r>
        <w:t xml:space="preserve">1.1 </w:t>
      </w:r>
      <w:r w:rsidRPr="00940773">
        <w:t>Describe key concepts, principles, and overarching themes in psychology.</w:t>
      </w:r>
      <w:r>
        <w:t xml:space="preserve"> </w:t>
      </w:r>
    </w:p>
    <w:p w:rsidR="0023454E" w:rsidRDefault="0023454E" w:rsidP="0023454E">
      <w:pPr>
        <w:spacing w:after="0"/>
      </w:pPr>
      <w:r w:rsidRPr="00940773">
        <w:t>1.3 Describe applications of psychology.</w:t>
      </w:r>
      <w:r>
        <w:t xml:space="preserve"> </w:t>
      </w:r>
    </w:p>
    <w:p w:rsidR="0023454E" w:rsidRDefault="0023454E" w:rsidP="0023454E">
      <w:pPr>
        <w:spacing w:after="0"/>
      </w:pPr>
      <w:r w:rsidRPr="00940773">
        <w:t>2.1 Use scientific reasoning to interpret psychological phenomena.</w:t>
      </w:r>
    </w:p>
    <w:p w:rsidR="0023454E" w:rsidRDefault="0023454E" w:rsidP="0023454E">
      <w:pPr>
        <w:spacing w:after="0"/>
      </w:pPr>
      <w:r w:rsidRPr="00940773">
        <w:t>2.2 Demonstrate psychology information literacy.</w:t>
      </w:r>
    </w:p>
    <w:p w:rsidR="0023454E" w:rsidRDefault="0023454E" w:rsidP="0023454E">
      <w:pPr>
        <w:spacing w:after="0"/>
      </w:pPr>
      <w:r w:rsidRPr="00940773">
        <w:t>2.4 Interpret, design, and conduct basic psychological research.</w:t>
      </w:r>
      <w:r>
        <w:t xml:space="preserve"> </w:t>
      </w:r>
    </w:p>
    <w:p w:rsidR="0023454E" w:rsidRDefault="0023454E" w:rsidP="00796D0A">
      <w:pPr>
        <w:pStyle w:val="Heading2"/>
      </w:pPr>
      <w:r>
        <w:t>MCAT Learning Objectives (2015)</w:t>
      </w:r>
    </w:p>
    <w:p w:rsidR="0023454E" w:rsidRDefault="0023454E" w:rsidP="0023454E">
      <w:pPr>
        <w:spacing w:after="0"/>
      </w:pPr>
      <w:r w:rsidRPr="00045024">
        <w:t>Psychological, Social, &amp; Biological Foundations of Behavior: Foundational Concept</w:t>
      </w:r>
      <w:r>
        <w:t xml:space="preserve"> 6B</w:t>
      </w:r>
    </w:p>
    <w:p w:rsidR="0023454E" w:rsidRDefault="0023454E" w:rsidP="0023454E">
      <w:pPr>
        <w:spacing w:after="0"/>
      </w:pPr>
      <w:r w:rsidRPr="00045024">
        <w:t xml:space="preserve">Scientific Inquiry &amp; Reasoning Skills </w:t>
      </w:r>
    </w:p>
    <w:p w:rsidR="0023454E" w:rsidRDefault="0023454E" w:rsidP="0023454E">
      <w:pPr>
        <w:spacing w:after="0"/>
        <w:ind w:firstLine="720"/>
      </w:pPr>
      <w:r w:rsidRPr="00045024">
        <w:t>Skill 2: Scientific Reasoning and Problem-solving</w:t>
      </w:r>
    </w:p>
    <w:p w:rsidR="0023454E" w:rsidRDefault="0023454E" w:rsidP="0023454E">
      <w:pPr>
        <w:spacing w:after="0"/>
        <w:ind w:firstLine="720"/>
      </w:pPr>
      <w:r w:rsidRPr="00045024">
        <w:t>Skill 3: Reasoning about the Design and Execution of Research</w:t>
      </w:r>
      <w:r>
        <w:t xml:space="preserve"> </w:t>
      </w:r>
    </w:p>
    <w:p w:rsidR="0023454E" w:rsidRDefault="0023454E" w:rsidP="0023454E">
      <w:pPr>
        <w:spacing w:after="0"/>
        <w:ind w:firstLine="720"/>
      </w:pPr>
      <w:r w:rsidRPr="00045024">
        <w:t xml:space="preserve">Skill 4: </w:t>
      </w:r>
      <w:r w:rsidR="006C40C8">
        <w:t>Scientific</w:t>
      </w:r>
      <w:r w:rsidRPr="00045024">
        <w:t xml:space="preserve"> Statistical Reasoning</w:t>
      </w:r>
    </w:p>
    <w:p w:rsidR="0023454E" w:rsidRPr="0023454E" w:rsidRDefault="0023454E" w:rsidP="0023454E">
      <w:pPr>
        <w:spacing w:after="0"/>
        <w:ind w:firstLine="720"/>
        <w:rPr>
          <w:rStyle w:val="SubtitleChar"/>
          <w:rFonts w:asciiTheme="minorHAnsi" w:eastAsiaTheme="minorEastAsia" w:hAnsiTheme="minorHAnsi" w:cstheme="minorBidi"/>
          <w:smallCaps w:val="0"/>
          <w:color w:val="auto"/>
          <w:sz w:val="22"/>
          <w:szCs w:val="22"/>
        </w:rPr>
      </w:pPr>
    </w:p>
    <w:p w:rsidR="00C21909" w:rsidRDefault="00C21909">
      <w:r w:rsidRPr="00796D0A">
        <w:rPr>
          <w:rStyle w:val="Heading1Char"/>
        </w:rPr>
        <w:lastRenderedPageBreak/>
        <w:t>Class time</w:t>
      </w:r>
      <w:r w:rsidR="004F55F7">
        <w:t xml:space="preserve"> 30 - </w:t>
      </w:r>
      <w:r>
        <w:t>45 minutes.</w:t>
      </w:r>
    </w:p>
    <w:p w:rsidR="00B61560" w:rsidRDefault="00B61560" w:rsidP="00796D0A">
      <w:pPr>
        <w:pStyle w:val="Heading1"/>
      </w:pPr>
      <w:r>
        <w:t>Other r</w:t>
      </w:r>
      <w:r w:rsidR="00C21909">
        <w:t>esources for this module</w:t>
      </w:r>
    </w:p>
    <w:p w:rsidR="000D1A26" w:rsidRPr="000D1A26" w:rsidRDefault="0000214D" w:rsidP="000D1A26">
      <w:pPr>
        <w:spacing w:after="80" w:line="276" w:lineRule="auto"/>
        <w:ind w:left="720"/>
        <w:rPr>
          <w:rFonts w:cs="Times New Roman"/>
        </w:rPr>
      </w:pPr>
      <w:r w:rsidRPr="006C40C8">
        <w:rPr>
          <w:rFonts w:cs="Times New Roman"/>
          <w:sz w:val="24"/>
        </w:rPr>
        <w:t>Student handout</w:t>
      </w:r>
      <w:r w:rsidR="000D1A26" w:rsidRPr="006C40C8">
        <w:rPr>
          <w:rFonts w:cs="Times New Roman"/>
        </w:rPr>
        <w:t>:</w:t>
      </w:r>
      <w:r w:rsidR="000D1A26" w:rsidRPr="000D1A26">
        <w:rPr>
          <w:rFonts w:cs="Times New Roman"/>
        </w:rPr>
        <w:t xml:space="preserve"> “</w:t>
      </w:r>
      <w:r w:rsidR="00570D86" w:rsidRPr="00C062E7">
        <w:rPr>
          <w:i/>
        </w:rPr>
        <w:t>Leading Questions and the Eyewitness Report</w:t>
      </w:r>
      <w:r w:rsidR="000D1A26" w:rsidRPr="000D1A26">
        <w:rPr>
          <w:rFonts w:cs="Times New Roman"/>
        </w:rPr>
        <w:t>” (</w:t>
      </w:r>
      <w:r w:rsidR="000D1A26" w:rsidRPr="000D1A26">
        <w:rPr>
          <w:rFonts w:cs="Times New Roman"/>
          <w:b/>
        </w:rPr>
        <w:t>1 copy of each per student</w:t>
      </w:r>
      <w:r>
        <w:rPr>
          <w:rFonts w:cs="Times New Roman"/>
          <w:b/>
        </w:rPr>
        <w:t>)</w:t>
      </w:r>
      <w:r w:rsidR="000D1A26" w:rsidRPr="000D1A26">
        <w:rPr>
          <w:rFonts w:cs="Times New Roman"/>
          <w:b/>
        </w:rPr>
        <w:t>.</w:t>
      </w:r>
    </w:p>
    <w:p w:rsidR="009C1998" w:rsidRDefault="000D1A26" w:rsidP="00570D86">
      <w:pPr>
        <w:spacing w:after="80" w:line="276" w:lineRule="auto"/>
        <w:ind w:left="720"/>
        <w:rPr>
          <w:rFonts w:cs="Times New Roman"/>
        </w:rPr>
      </w:pPr>
      <w:r w:rsidRPr="000D1A26">
        <w:rPr>
          <w:rFonts w:cs="Times New Roman"/>
        </w:rPr>
        <w:t>PowerPoint Slides</w:t>
      </w:r>
    </w:p>
    <w:p w:rsidR="009C1998" w:rsidRDefault="009C1998" w:rsidP="009C1998">
      <w:pPr>
        <w:pStyle w:val="Heading1"/>
      </w:pPr>
      <w:r>
        <w:t>before class</w:t>
      </w:r>
    </w:p>
    <w:p w:rsidR="00D458F7" w:rsidRDefault="00D458F7" w:rsidP="00D458F7">
      <w:pPr>
        <w:pStyle w:val="ListParagraph"/>
        <w:numPr>
          <w:ilvl w:val="0"/>
          <w:numId w:val="9"/>
        </w:numPr>
        <w:spacing w:after="200" w:line="276" w:lineRule="auto"/>
        <w:rPr>
          <w:szCs w:val="24"/>
        </w:rPr>
      </w:pPr>
      <w:r w:rsidRPr="00226DF4">
        <w:rPr>
          <w:b/>
          <w:i/>
          <w:szCs w:val="24"/>
        </w:rPr>
        <w:t>Prior to class</w:t>
      </w:r>
      <w:r w:rsidRPr="00226DF4">
        <w:rPr>
          <w:szCs w:val="24"/>
        </w:rPr>
        <w:t xml:space="preserve"> – </w:t>
      </w:r>
      <w:r w:rsidR="00CE22E6">
        <w:rPr>
          <w:szCs w:val="24"/>
        </w:rPr>
        <w:t>Make copies</w:t>
      </w:r>
    </w:p>
    <w:p w:rsidR="006C40C8" w:rsidRDefault="006C40C8" w:rsidP="009C1998">
      <w:pPr>
        <w:pStyle w:val="Heading1"/>
      </w:pPr>
      <w:r>
        <w:t>In Class</w:t>
      </w:r>
    </w:p>
    <w:p w:rsidR="009C1998" w:rsidRDefault="009C1998" w:rsidP="006C40C8">
      <w:pPr>
        <w:pStyle w:val="Heading2"/>
      </w:pPr>
      <w:r>
        <w:t>set the stage</w:t>
      </w:r>
    </w:p>
    <w:p w:rsidR="00936F8E" w:rsidRPr="00194540" w:rsidRDefault="00936F8E" w:rsidP="00936F8E">
      <w:pPr>
        <w:ind w:firstLine="720"/>
        <w:rPr>
          <w:rFonts w:ascii="Times New Roman" w:hAnsi="Times New Roman" w:cs="Times New Roman"/>
          <w:sz w:val="24"/>
          <w:szCs w:val="24"/>
        </w:rPr>
      </w:pPr>
      <w:r w:rsidRPr="00194540">
        <w:rPr>
          <w:rFonts w:ascii="Times New Roman" w:hAnsi="Times New Roman" w:cs="Times New Roman"/>
          <w:sz w:val="24"/>
          <w:szCs w:val="24"/>
          <w:u w:val="single"/>
        </w:rPr>
        <w:t>Ask class</w:t>
      </w:r>
      <w:r w:rsidRPr="00194540">
        <w:rPr>
          <w:rFonts w:ascii="Times New Roman" w:hAnsi="Times New Roman" w:cs="Times New Roman"/>
          <w:sz w:val="24"/>
          <w:szCs w:val="24"/>
        </w:rPr>
        <w:t xml:space="preserve"> what they know about the use of eyewitness testimony in the courtroom</w:t>
      </w:r>
    </w:p>
    <w:p w:rsidR="00936F8E" w:rsidRPr="00194540" w:rsidRDefault="00936F8E" w:rsidP="00936F8E">
      <w:pPr>
        <w:pStyle w:val="ListParagraph"/>
        <w:numPr>
          <w:ilvl w:val="0"/>
          <w:numId w:val="18"/>
        </w:numPr>
        <w:spacing w:after="200" w:line="240" w:lineRule="auto"/>
        <w:ind w:left="1800"/>
        <w:rPr>
          <w:szCs w:val="24"/>
        </w:rPr>
      </w:pPr>
      <w:r w:rsidRPr="00194540">
        <w:rPr>
          <w:szCs w:val="24"/>
        </w:rPr>
        <w:t xml:space="preserve">Show </w:t>
      </w:r>
      <w:hyperlink r:id="rId13" w:history="1">
        <w:r w:rsidRPr="00194540">
          <w:rPr>
            <w:rStyle w:val="Hyperlink"/>
            <w:szCs w:val="24"/>
          </w:rPr>
          <w:t>https://youtu.be/buhMdC7MO0U</w:t>
        </w:r>
      </w:hyperlink>
      <w:r w:rsidRPr="00194540">
        <w:rPr>
          <w:szCs w:val="24"/>
        </w:rPr>
        <w:t xml:space="preserve"> . </w:t>
      </w:r>
      <w:r w:rsidR="006C40C8">
        <w:rPr>
          <w:szCs w:val="24"/>
        </w:rPr>
        <w:t>End at</w:t>
      </w:r>
      <w:r w:rsidRPr="00194540">
        <w:rPr>
          <w:szCs w:val="24"/>
        </w:rPr>
        <w:t xml:space="preserve"> 4:46. </w:t>
      </w:r>
    </w:p>
    <w:p w:rsidR="00936F8E" w:rsidRPr="00194540" w:rsidRDefault="00936F8E" w:rsidP="00936F8E">
      <w:pPr>
        <w:pStyle w:val="ListParagraph"/>
        <w:numPr>
          <w:ilvl w:val="0"/>
          <w:numId w:val="18"/>
        </w:numPr>
        <w:spacing w:after="200" w:line="240" w:lineRule="auto"/>
        <w:ind w:left="1800"/>
        <w:rPr>
          <w:szCs w:val="24"/>
        </w:rPr>
      </w:pPr>
      <w:r w:rsidRPr="00194540">
        <w:rPr>
          <w:szCs w:val="24"/>
        </w:rPr>
        <w:t>Would you trust an eyewitness of a crime or event?</w:t>
      </w:r>
    </w:p>
    <w:p w:rsidR="00936F8E" w:rsidRPr="00194540" w:rsidRDefault="00936F8E" w:rsidP="00936F8E">
      <w:pPr>
        <w:ind w:left="720"/>
        <w:rPr>
          <w:rFonts w:ascii="Times New Roman" w:hAnsi="Times New Roman" w:cs="Times New Roman"/>
          <w:sz w:val="24"/>
          <w:szCs w:val="24"/>
          <w:u w:val="single"/>
        </w:rPr>
      </w:pPr>
      <w:r w:rsidRPr="00194540">
        <w:rPr>
          <w:rFonts w:ascii="Times New Roman" w:hAnsi="Times New Roman" w:cs="Times New Roman"/>
          <w:sz w:val="24"/>
          <w:szCs w:val="24"/>
          <w:u w:val="single"/>
        </w:rPr>
        <w:t>Leading questions</w:t>
      </w:r>
    </w:p>
    <w:p w:rsidR="00936F8E" w:rsidRPr="00194540" w:rsidRDefault="00936F8E" w:rsidP="00936F8E">
      <w:pPr>
        <w:pStyle w:val="ListParagraph"/>
        <w:numPr>
          <w:ilvl w:val="0"/>
          <w:numId w:val="19"/>
        </w:numPr>
        <w:spacing w:after="200" w:line="240" w:lineRule="auto"/>
        <w:rPr>
          <w:szCs w:val="24"/>
        </w:rPr>
      </w:pPr>
      <w:r w:rsidRPr="00194540">
        <w:rPr>
          <w:szCs w:val="24"/>
        </w:rPr>
        <w:t>Present the concept that memories of eyewitnesses can be altered by the phrasing or content of questions</w:t>
      </w:r>
    </w:p>
    <w:p w:rsidR="00936F8E" w:rsidRPr="00194540" w:rsidRDefault="00936F8E" w:rsidP="00936F8E">
      <w:pPr>
        <w:pStyle w:val="ListParagraph"/>
        <w:numPr>
          <w:ilvl w:val="0"/>
          <w:numId w:val="19"/>
        </w:numPr>
        <w:spacing w:after="200" w:line="240" w:lineRule="auto"/>
        <w:rPr>
          <w:szCs w:val="24"/>
        </w:rPr>
      </w:pPr>
      <w:r w:rsidRPr="00194540">
        <w:rPr>
          <w:szCs w:val="24"/>
        </w:rPr>
        <w:t xml:space="preserve">Show </w:t>
      </w:r>
      <w:hyperlink r:id="rId14" w:history="1">
        <w:r w:rsidRPr="00194540">
          <w:rPr>
            <w:rStyle w:val="Hyperlink"/>
            <w:szCs w:val="24"/>
          </w:rPr>
          <w:t>https://youtu.be/PB2OegI6wvI?t=5m34s</w:t>
        </w:r>
      </w:hyperlink>
      <w:r w:rsidRPr="00194540">
        <w:rPr>
          <w:szCs w:val="24"/>
        </w:rPr>
        <w:t xml:space="preserve"> 5:34 - 6:42.</w:t>
      </w:r>
    </w:p>
    <w:p w:rsidR="009C1998" w:rsidRPr="00936F8E" w:rsidRDefault="00936F8E" w:rsidP="00936F8E">
      <w:pPr>
        <w:pStyle w:val="ListParagraph"/>
        <w:numPr>
          <w:ilvl w:val="0"/>
          <w:numId w:val="19"/>
        </w:numPr>
        <w:spacing w:after="200" w:line="240" w:lineRule="auto"/>
        <w:rPr>
          <w:szCs w:val="24"/>
        </w:rPr>
      </w:pPr>
      <w:r w:rsidRPr="00194540">
        <w:rPr>
          <w:szCs w:val="24"/>
        </w:rPr>
        <w:t xml:space="preserve">Now we’re going to look at some of the first studies on eyewitness memory - that you just heard about – in more detail. And then we’ll discuss the implications of this research for the judicial system. </w:t>
      </w:r>
    </w:p>
    <w:p w:rsidR="009C1998" w:rsidRDefault="009C1998" w:rsidP="009C1998">
      <w:pPr>
        <w:pStyle w:val="Heading1"/>
      </w:pPr>
      <w:r>
        <w:t>activity</w:t>
      </w:r>
    </w:p>
    <w:p w:rsidR="00936F8E" w:rsidRPr="0030053A" w:rsidRDefault="00936F8E" w:rsidP="00936F8E">
      <w:pPr>
        <w:ind w:left="720"/>
        <w:rPr>
          <w:rFonts w:ascii="Times New Roman" w:hAnsi="Times New Roman" w:cs="Times New Roman"/>
          <w:b/>
          <w:sz w:val="24"/>
          <w:szCs w:val="24"/>
        </w:rPr>
      </w:pPr>
      <w:r w:rsidRPr="00194540">
        <w:rPr>
          <w:rFonts w:ascii="Times New Roman" w:hAnsi="Times New Roman" w:cs="Times New Roman"/>
          <w:sz w:val="24"/>
          <w:szCs w:val="24"/>
          <w:u w:val="single"/>
        </w:rPr>
        <w:t xml:space="preserve">Introduce the study </w:t>
      </w:r>
      <w:r w:rsidRPr="00194540">
        <w:rPr>
          <w:rFonts w:ascii="Times New Roman" w:hAnsi="Times New Roman" w:cs="Times New Roman"/>
          <w:sz w:val="24"/>
          <w:szCs w:val="24"/>
        </w:rPr>
        <w:t xml:space="preserve">at hand in preparation for small group discussions </w:t>
      </w:r>
      <w:r w:rsidRPr="0030053A">
        <w:rPr>
          <w:rFonts w:ascii="Times New Roman" w:hAnsi="Times New Roman" w:cs="Times New Roman"/>
          <w:b/>
          <w:sz w:val="24"/>
          <w:szCs w:val="24"/>
        </w:rPr>
        <w:t>(distribute student handout)</w:t>
      </w:r>
    </w:p>
    <w:p w:rsidR="00936F8E" w:rsidRPr="00194540" w:rsidRDefault="00936F8E" w:rsidP="00936F8E">
      <w:pPr>
        <w:pStyle w:val="ListParagraph"/>
        <w:numPr>
          <w:ilvl w:val="1"/>
          <w:numId w:val="17"/>
        </w:numPr>
        <w:spacing w:after="200" w:line="240" w:lineRule="auto"/>
        <w:rPr>
          <w:szCs w:val="24"/>
        </w:rPr>
      </w:pPr>
      <w:r w:rsidRPr="00194540">
        <w:rPr>
          <w:szCs w:val="24"/>
        </w:rPr>
        <w:t>Have students divide into small groups and answer the questions for only Experiment 1 (Figure 1 and Part I questions)</w:t>
      </w:r>
    </w:p>
    <w:p w:rsidR="00936F8E" w:rsidRPr="00194540" w:rsidRDefault="00936F8E" w:rsidP="00936F8E">
      <w:pPr>
        <w:pStyle w:val="ListParagraph"/>
        <w:numPr>
          <w:ilvl w:val="2"/>
          <w:numId w:val="17"/>
        </w:numPr>
        <w:spacing w:after="200" w:line="240" w:lineRule="auto"/>
        <w:rPr>
          <w:szCs w:val="24"/>
        </w:rPr>
      </w:pPr>
      <w:r w:rsidRPr="0030053A">
        <w:rPr>
          <w:b/>
          <w:szCs w:val="24"/>
        </w:rPr>
        <w:t>Remind students</w:t>
      </w:r>
      <w:r w:rsidRPr="00194540">
        <w:rPr>
          <w:szCs w:val="24"/>
        </w:rPr>
        <w:t xml:space="preserve"> to only complete Part I, class will look at Part II later</w:t>
      </w:r>
    </w:p>
    <w:p w:rsidR="00936F8E" w:rsidRPr="00194540" w:rsidRDefault="00936F8E" w:rsidP="00936F8E">
      <w:pPr>
        <w:pStyle w:val="ListParagraph"/>
        <w:numPr>
          <w:ilvl w:val="2"/>
          <w:numId w:val="17"/>
        </w:numPr>
        <w:spacing w:after="200" w:line="240" w:lineRule="auto"/>
        <w:rPr>
          <w:szCs w:val="24"/>
        </w:rPr>
      </w:pPr>
      <w:r w:rsidRPr="0030053A">
        <w:rPr>
          <w:b/>
          <w:szCs w:val="24"/>
        </w:rPr>
        <w:t>Instruct students</w:t>
      </w:r>
      <w:r w:rsidRPr="00194540">
        <w:rPr>
          <w:szCs w:val="24"/>
        </w:rPr>
        <w:t xml:space="preserve"> to assume that all differences presented are significant</w:t>
      </w:r>
    </w:p>
    <w:p w:rsidR="00936F8E" w:rsidRPr="00194540" w:rsidRDefault="00936F8E" w:rsidP="00936F8E">
      <w:pPr>
        <w:pStyle w:val="ListParagraph"/>
        <w:numPr>
          <w:ilvl w:val="2"/>
          <w:numId w:val="17"/>
        </w:numPr>
        <w:spacing w:after="200" w:line="240" w:lineRule="auto"/>
        <w:rPr>
          <w:szCs w:val="24"/>
        </w:rPr>
      </w:pPr>
      <w:r w:rsidRPr="00194540">
        <w:rPr>
          <w:szCs w:val="24"/>
        </w:rPr>
        <w:t>As students discuss, circulate to clarify any questions about experimental design or pattern of results</w:t>
      </w:r>
    </w:p>
    <w:p w:rsidR="00936F8E" w:rsidRPr="00194540" w:rsidRDefault="00936F8E" w:rsidP="00936F8E">
      <w:pPr>
        <w:pStyle w:val="ListParagraph"/>
        <w:numPr>
          <w:ilvl w:val="1"/>
          <w:numId w:val="17"/>
        </w:numPr>
        <w:spacing w:after="200" w:line="240" w:lineRule="auto"/>
        <w:rPr>
          <w:szCs w:val="24"/>
        </w:rPr>
      </w:pPr>
      <w:r w:rsidRPr="00194540">
        <w:rPr>
          <w:szCs w:val="24"/>
        </w:rPr>
        <w:t>Return students to full group discussion to continue discussion of Experiment 1 and the following key points (</w:t>
      </w:r>
      <w:r w:rsidR="001A6C98">
        <w:rPr>
          <w:b/>
          <w:szCs w:val="24"/>
        </w:rPr>
        <w:t>table of results</w:t>
      </w:r>
      <w:r w:rsidRPr="006C40C8">
        <w:rPr>
          <w:b/>
          <w:szCs w:val="24"/>
        </w:rPr>
        <w:t xml:space="preserve"> </w:t>
      </w:r>
      <w:r w:rsidR="006C40C8" w:rsidRPr="006C40C8">
        <w:rPr>
          <w:b/>
          <w:szCs w:val="24"/>
        </w:rPr>
        <w:t>on slide 4</w:t>
      </w:r>
      <w:r w:rsidRPr="00194540">
        <w:rPr>
          <w:szCs w:val="24"/>
        </w:rPr>
        <w:t>)</w:t>
      </w:r>
    </w:p>
    <w:p w:rsidR="00936F8E" w:rsidRPr="00194540" w:rsidRDefault="00936F8E" w:rsidP="00936F8E">
      <w:pPr>
        <w:pStyle w:val="ListParagraph"/>
        <w:numPr>
          <w:ilvl w:val="2"/>
          <w:numId w:val="17"/>
        </w:numPr>
        <w:spacing w:after="200" w:line="240" w:lineRule="auto"/>
        <w:rPr>
          <w:szCs w:val="24"/>
        </w:rPr>
      </w:pPr>
      <w:r w:rsidRPr="00194540">
        <w:rPr>
          <w:szCs w:val="24"/>
        </w:rPr>
        <w:t>Question 1 &amp; 2:</w:t>
      </w:r>
    </w:p>
    <w:p w:rsidR="00936F8E" w:rsidRPr="00194540" w:rsidRDefault="00936F8E" w:rsidP="00936F8E">
      <w:pPr>
        <w:pStyle w:val="ListParagraph"/>
        <w:numPr>
          <w:ilvl w:val="3"/>
          <w:numId w:val="17"/>
        </w:numPr>
        <w:spacing w:after="200" w:line="240" w:lineRule="auto"/>
        <w:rPr>
          <w:szCs w:val="24"/>
        </w:rPr>
      </w:pPr>
      <w:r w:rsidRPr="00194540">
        <w:rPr>
          <w:szCs w:val="24"/>
        </w:rPr>
        <w:t xml:space="preserve">Identify the IV and DV, using full sentences that help students recall the differences between IV and DV, such as </w:t>
      </w:r>
    </w:p>
    <w:p w:rsidR="00936F8E" w:rsidRPr="00194540" w:rsidRDefault="00936F8E" w:rsidP="00936F8E">
      <w:pPr>
        <w:pStyle w:val="ListParagraph"/>
        <w:numPr>
          <w:ilvl w:val="3"/>
          <w:numId w:val="17"/>
        </w:numPr>
        <w:spacing w:after="200" w:line="240" w:lineRule="auto"/>
        <w:rPr>
          <w:szCs w:val="24"/>
        </w:rPr>
      </w:pPr>
      <w:r w:rsidRPr="00194540">
        <w:rPr>
          <w:szCs w:val="24"/>
        </w:rPr>
        <w:lastRenderedPageBreak/>
        <w:t xml:space="preserve">The IV is the type of question. </w:t>
      </w:r>
    </w:p>
    <w:p w:rsidR="00936F8E" w:rsidRPr="00194540" w:rsidRDefault="00936F8E" w:rsidP="00936F8E">
      <w:pPr>
        <w:pStyle w:val="ListParagraph"/>
        <w:numPr>
          <w:ilvl w:val="3"/>
          <w:numId w:val="17"/>
        </w:numPr>
        <w:spacing w:after="200" w:line="240" w:lineRule="auto"/>
        <w:rPr>
          <w:szCs w:val="24"/>
        </w:rPr>
      </w:pPr>
      <w:r w:rsidRPr="00194540">
        <w:rPr>
          <w:szCs w:val="24"/>
        </w:rPr>
        <w:t xml:space="preserve">There were two types of questions: one asked about a stop sign and one asked about turning right. The experimenters </w:t>
      </w:r>
      <w:r w:rsidRPr="00194540">
        <w:rPr>
          <w:i/>
          <w:szCs w:val="24"/>
        </w:rPr>
        <w:t>manipulated</w:t>
      </w:r>
      <w:r w:rsidRPr="00194540">
        <w:rPr>
          <w:szCs w:val="24"/>
        </w:rPr>
        <w:t xml:space="preserve"> this variable by randomly assigning one type of question to some and the other type of question to others. </w:t>
      </w:r>
    </w:p>
    <w:p w:rsidR="00936F8E" w:rsidRPr="00194540" w:rsidRDefault="00936F8E" w:rsidP="00936F8E">
      <w:pPr>
        <w:pStyle w:val="ListParagraph"/>
        <w:numPr>
          <w:ilvl w:val="3"/>
          <w:numId w:val="17"/>
        </w:numPr>
        <w:spacing w:after="200" w:line="240" w:lineRule="auto"/>
        <w:rPr>
          <w:szCs w:val="24"/>
        </w:rPr>
      </w:pPr>
      <w:r w:rsidRPr="00194540">
        <w:rPr>
          <w:szCs w:val="24"/>
        </w:rPr>
        <w:t>Be careful! There is only one IV. That’s the type of question. Sometimes, people will try to say there are 2 IVs: “stop sign” question and “turn right question”. This is not accurate. There is one variable (type of questions) with 2 possible conditions (or levels): stop sign question or turn right question.</w:t>
      </w:r>
    </w:p>
    <w:p w:rsidR="00936F8E" w:rsidRPr="00194540" w:rsidRDefault="00936F8E" w:rsidP="00936F8E">
      <w:pPr>
        <w:pStyle w:val="ListParagraph"/>
        <w:numPr>
          <w:ilvl w:val="3"/>
          <w:numId w:val="17"/>
        </w:numPr>
        <w:spacing w:after="200" w:line="240" w:lineRule="auto"/>
        <w:rPr>
          <w:szCs w:val="24"/>
        </w:rPr>
      </w:pPr>
      <w:r w:rsidRPr="00194540">
        <w:rPr>
          <w:szCs w:val="24"/>
        </w:rPr>
        <w:t xml:space="preserve">The DV is percent answering “yes” to the question “Did you see a stop sign for Car A?” The answer to that question </w:t>
      </w:r>
      <w:r w:rsidRPr="00194540">
        <w:rPr>
          <w:i/>
          <w:szCs w:val="24"/>
        </w:rPr>
        <w:t>depends on</w:t>
      </w:r>
      <w:r w:rsidRPr="00194540">
        <w:rPr>
          <w:szCs w:val="24"/>
        </w:rPr>
        <w:t xml:space="preserve"> the type of question they received. </w:t>
      </w:r>
    </w:p>
    <w:p w:rsidR="00936F8E" w:rsidRPr="007C5BB1" w:rsidRDefault="00936F8E" w:rsidP="00936F8E">
      <w:pPr>
        <w:pStyle w:val="ListParagraph"/>
        <w:numPr>
          <w:ilvl w:val="2"/>
          <w:numId w:val="17"/>
        </w:numPr>
        <w:spacing w:after="200" w:line="240" w:lineRule="auto"/>
        <w:rPr>
          <w:szCs w:val="24"/>
        </w:rPr>
      </w:pPr>
      <w:r w:rsidRPr="00194540">
        <w:rPr>
          <w:szCs w:val="24"/>
        </w:rPr>
        <w:t xml:space="preserve">Question 3: This study is a true experiment because 1) </w:t>
      </w:r>
      <w:r w:rsidRPr="00194540">
        <w:rPr>
          <w:i/>
          <w:szCs w:val="24"/>
        </w:rPr>
        <w:t>the experimenter manipulated the IV</w:t>
      </w:r>
      <w:r w:rsidRPr="00194540">
        <w:rPr>
          <w:szCs w:val="24"/>
        </w:rPr>
        <w:t xml:space="preserve"> and an 2) participants were </w:t>
      </w:r>
      <w:r w:rsidRPr="00194540">
        <w:rPr>
          <w:i/>
          <w:szCs w:val="24"/>
        </w:rPr>
        <w:t>randomly assigned</w:t>
      </w:r>
      <w:r w:rsidRPr="00194540">
        <w:rPr>
          <w:szCs w:val="24"/>
        </w:rPr>
        <w:t xml:space="preserve"> to receive one question or the other. </w:t>
      </w:r>
    </w:p>
    <w:p w:rsidR="00936F8E" w:rsidRPr="00194540" w:rsidRDefault="00936F8E" w:rsidP="00936F8E">
      <w:pPr>
        <w:pStyle w:val="ListParagraph"/>
        <w:numPr>
          <w:ilvl w:val="2"/>
          <w:numId w:val="17"/>
        </w:numPr>
        <w:spacing w:after="200" w:line="240" w:lineRule="auto"/>
        <w:rPr>
          <w:szCs w:val="24"/>
        </w:rPr>
      </w:pPr>
      <w:r w:rsidRPr="00194540">
        <w:rPr>
          <w:szCs w:val="24"/>
        </w:rPr>
        <w:t xml:space="preserve">Question 4: [Display the </w:t>
      </w:r>
      <w:r w:rsidR="001A6C98">
        <w:rPr>
          <w:szCs w:val="24"/>
        </w:rPr>
        <w:t>table</w:t>
      </w:r>
      <w:r w:rsidRPr="00194540">
        <w:rPr>
          <w:szCs w:val="24"/>
        </w:rPr>
        <w:t xml:space="preserve">.] Most people find this question pretty easy. In the “stop sign” condition, just over 50% answered “yes”.  Even though this is not too difficult, a significant minority of students misread questions like these and make a careless mistake, so this is just a reminder to read carefully! </w:t>
      </w:r>
    </w:p>
    <w:p w:rsidR="00936F8E" w:rsidRPr="00194540" w:rsidRDefault="00936F8E" w:rsidP="00936F8E">
      <w:pPr>
        <w:pStyle w:val="ListParagraph"/>
        <w:numPr>
          <w:ilvl w:val="3"/>
          <w:numId w:val="17"/>
        </w:numPr>
        <w:spacing w:after="200" w:line="240" w:lineRule="auto"/>
        <w:rPr>
          <w:szCs w:val="24"/>
        </w:rPr>
      </w:pPr>
      <w:r w:rsidRPr="00194540">
        <w:rPr>
          <w:szCs w:val="24"/>
        </w:rPr>
        <w:t xml:space="preserve">Question 5:  Only 50 – 60% of  Intro Psych students get this type of question correct on tests, so let’s go through this. </w:t>
      </w:r>
    </w:p>
    <w:p w:rsidR="00936F8E" w:rsidRPr="00194540" w:rsidRDefault="00936F8E" w:rsidP="00936F8E">
      <w:pPr>
        <w:pStyle w:val="ListParagraph"/>
        <w:numPr>
          <w:ilvl w:val="3"/>
          <w:numId w:val="17"/>
        </w:numPr>
        <w:spacing w:after="200" w:line="240" w:lineRule="auto"/>
        <w:rPr>
          <w:szCs w:val="24"/>
        </w:rPr>
      </w:pPr>
      <w:r w:rsidRPr="00194540">
        <w:rPr>
          <w:szCs w:val="24"/>
        </w:rPr>
        <w:t xml:space="preserve">So, we know that 52% answered “yes, I saw a stop sign” when they were asked about a stop sign [point to the </w:t>
      </w:r>
      <w:r w:rsidR="001A6C98">
        <w:rPr>
          <w:szCs w:val="24"/>
        </w:rPr>
        <w:t>appropriate cell in the table</w:t>
      </w:r>
      <w:r w:rsidRPr="00194540">
        <w:rPr>
          <w:szCs w:val="24"/>
        </w:rPr>
        <w:t xml:space="preserve">]. But, in that same condition, how many answered “no, I didn’t see a stop sign?”. To find out, we have to subtract the percentage who answered “yes” from 100%. </w:t>
      </w:r>
      <w:r w:rsidR="001A6C98">
        <w:rPr>
          <w:szCs w:val="24"/>
        </w:rPr>
        <w:t>T</w:t>
      </w:r>
      <w:r w:rsidRPr="00194540">
        <w:rPr>
          <w:szCs w:val="24"/>
        </w:rPr>
        <w:t xml:space="preserve">here are only 2 answers: “yes” or “no”. Every participant who did not answer “yes” answered “no”. So we substract 100% - 52% and get 48%. </w:t>
      </w:r>
    </w:p>
    <w:p w:rsidR="00936F8E" w:rsidRPr="00194540" w:rsidRDefault="00936F8E" w:rsidP="00936F8E">
      <w:pPr>
        <w:pStyle w:val="ListParagraph"/>
        <w:numPr>
          <w:ilvl w:val="2"/>
          <w:numId w:val="17"/>
        </w:numPr>
        <w:spacing w:after="200" w:line="240" w:lineRule="auto"/>
        <w:rPr>
          <w:szCs w:val="24"/>
        </w:rPr>
      </w:pPr>
      <w:r w:rsidRPr="00194540">
        <w:rPr>
          <w:szCs w:val="24"/>
        </w:rPr>
        <w:t>Question 5: Clarify the pattern of results, and questions about experimental design</w:t>
      </w:r>
    </w:p>
    <w:p w:rsidR="00936F8E" w:rsidRPr="00194540" w:rsidRDefault="00936F8E" w:rsidP="00936F8E">
      <w:pPr>
        <w:pStyle w:val="ListParagraph"/>
        <w:numPr>
          <w:ilvl w:val="2"/>
          <w:numId w:val="17"/>
        </w:numPr>
        <w:spacing w:after="200" w:line="240" w:lineRule="auto"/>
        <w:rPr>
          <w:szCs w:val="24"/>
        </w:rPr>
      </w:pPr>
      <w:r w:rsidRPr="00194540">
        <w:rPr>
          <w:szCs w:val="24"/>
        </w:rPr>
        <w:t>Examine the evidence to evaluate the potential conclusions that can be drawn from this design.</w:t>
      </w:r>
    </w:p>
    <w:p w:rsidR="00936F8E" w:rsidRPr="0030053A" w:rsidRDefault="00936F8E" w:rsidP="00936F8E">
      <w:pPr>
        <w:pStyle w:val="ListParagraph"/>
        <w:numPr>
          <w:ilvl w:val="4"/>
          <w:numId w:val="17"/>
        </w:numPr>
        <w:spacing w:after="200" w:line="240" w:lineRule="auto"/>
        <w:rPr>
          <w:szCs w:val="24"/>
        </w:rPr>
      </w:pPr>
      <w:r w:rsidRPr="0030053A">
        <w:rPr>
          <w:szCs w:val="24"/>
        </w:rPr>
        <w:t xml:space="preserve">Important point: Many students have been trained to “Find the right answer” </w:t>
      </w:r>
      <w:r w:rsidR="001A6C98">
        <w:rPr>
          <w:szCs w:val="24"/>
        </w:rPr>
        <w:t>in the table</w:t>
      </w:r>
      <w:r w:rsidRPr="0030053A">
        <w:rPr>
          <w:szCs w:val="24"/>
        </w:rPr>
        <w:t xml:space="preserve"> or in the paragraph. They often can get questions 4a and 4b correct, but are not used to comparing and synthesizing information from the </w:t>
      </w:r>
      <w:r w:rsidR="001A6C98">
        <w:rPr>
          <w:szCs w:val="24"/>
        </w:rPr>
        <w:t>table</w:t>
      </w:r>
      <w:r w:rsidRPr="0030053A">
        <w:rPr>
          <w:szCs w:val="24"/>
        </w:rPr>
        <w:t xml:space="preserve"> and/or paragraph. We have to make this explicit. Say something like, </w:t>
      </w:r>
    </w:p>
    <w:p w:rsidR="00936F8E" w:rsidRPr="0030053A" w:rsidRDefault="00936F8E" w:rsidP="00936F8E">
      <w:pPr>
        <w:pStyle w:val="ListParagraph"/>
        <w:numPr>
          <w:ilvl w:val="4"/>
          <w:numId w:val="17"/>
        </w:numPr>
        <w:spacing w:after="200" w:line="240" w:lineRule="auto"/>
        <w:rPr>
          <w:szCs w:val="24"/>
        </w:rPr>
      </w:pPr>
      <w:r w:rsidRPr="0030053A">
        <w:rPr>
          <w:szCs w:val="24"/>
        </w:rPr>
        <w:t xml:space="preserve">In this study, participants were randomly assigned to get the question about a stop sign or turning right. Because they were randomly assigned, we can assume that any effect we see is due to the IV and not third variables or chance. What we see is that more participants correctly identified the stop sign when asked about a stop sign than did the participants who were asked about turning right. [Point to the difference in </w:t>
      </w:r>
      <w:r w:rsidR="001A6C98">
        <w:rPr>
          <w:szCs w:val="24"/>
        </w:rPr>
        <w:t xml:space="preserve">reported percentages] </w:t>
      </w:r>
      <w:r w:rsidRPr="0030053A">
        <w:rPr>
          <w:szCs w:val="24"/>
        </w:rPr>
        <w:t>So, we know that there is something about how questions are asked that leads to reporting different memories. The questions themselves affect memory accuracy.</w:t>
      </w:r>
    </w:p>
    <w:p w:rsidR="00936F8E" w:rsidRPr="00194540" w:rsidRDefault="00936F8E" w:rsidP="00936F8E">
      <w:pPr>
        <w:pStyle w:val="ListParagraph"/>
        <w:numPr>
          <w:ilvl w:val="2"/>
          <w:numId w:val="17"/>
        </w:numPr>
        <w:spacing w:after="200" w:line="240" w:lineRule="auto"/>
        <w:rPr>
          <w:szCs w:val="24"/>
        </w:rPr>
      </w:pPr>
      <w:r w:rsidRPr="00194540">
        <w:rPr>
          <w:szCs w:val="24"/>
        </w:rPr>
        <w:lastRenderedPageBreak/>
        <w:t xml:space="preserve">What we can’t know for sure is what causes this difference. The challenge question (#6) is focused on that issue. </w:t>
      </w:r>
    </w:p>
    <w:p w:rsidR="00936F8E" w:rsidRPr="00194540" w:rsidRDefault="00936F8E" w:rsidP="00936F8E">
      <w:pPr>
        <w:pStyle w:val="ListParagraph"/>
        <w:numPr>
          <w:ilvl w:val="2"/>
          <w:numId w:val="17"/>
        </w:numPr>
        <w:spacing w:after="200" w:line="240" w:lineRule="auto"/>
        <w:rPr>
          <w:szCs w:val="24"/>
        </w:rPr>
      </w:pPr>
      <w:r w:rsidRPr="00194540">
        <w:rPr>
          <w:szCs w:val="24"/>
        </w:rPr>
        <w:t xml:space="preserve">Challenge Question (if time): Identify at least two different possible conclusions that could be drawn from these results </w:t>
      </w:r>
    </w:p>
    <w:p w:rsidR="00936F8E" w:rsidRPr="00194540" w:rsidRDefault="00936F8E" w:rsidP="00936F8E">
      <w:pPr>
        <w:pStyle w:val="ListParagraph"/>
        <w:numPr>
          <w:ilvl w:val="3"/>
          <w:numId w:val="17"/>
        </w:numPr>
        <w:spacing w:after="200" w:line="240" w:lineRule="auto"/>
        <w:rPr>
          <w:szCs w:val="24"/>
        </w:rPr>
      </w:pPr>
      <w:r w:rsidRPr="00194540">
        <w:rPr>
          <w:szCs w:val="24"/>
        </w:rPr>
        <w:t>The focus of the question asked reinforced that piece of the memory.</w:t>
      </w:r>
    </w:p>
    <w:p w:rsidR="00936F8E" w:rsidRPr="00194540" w:rsidRDefault="00936F8E" w:rsidP="00936F8E">
      <w:pPr>
        <w:pStyle w:val="ListParagraph"/>
        <w:numPr>
          <w:ilvl w:val="3"/>
          <w:numId w:val="17"/>
        </w:numPr>
        <w:spacing w:after="200" w:line="240" w:lineRule="auto"/>
        <w:rPr>
          <w:szCs w:val="24"/>
        </w:rPr>
      </w:pPr>
      <w:r w:rsidRPr="00194540">
        <w:rPr>
          <w:szCs w:val="24"/>
        </w:rPr>
        <w:t>Participants who were not asked about the stop sign did not “see” the stop sign, but those who were asked about the stop sign incorporated the information from the question into their memory.</w:t>
      </w:r>
    </w:p>
    <w:p w:rsidR="00936F8E" w:rsidRPr="00194540" w:rsidRDefault="00936F8E" w:rsidP="00936F8E">
      <w:pPr>
        <w:pStyle w:val="ListParagraph"/>
        <w:numPr>
          <w:ilvl w:val="2"/>
          <w:numId w:val="17"/>
        </w:numPr>
        <w:spacing w:after="200" w:line="240" w:lineRule="auto"/>
        <w:rPr>
          <w:szCs w:val="24"/>
        </w:rPr>
      </w:pPr>
      <w:r w:rsidRPr="00194540">
        <w:rPr>
          <w:szCs w:val="24"/>
        </w:rPr>
        <w:t>Brainstorm alternative experimental designs that would produce results that could potentially support one hypothesis over the other, including alternatives students have already discussed in small groups</w:t>
      </w:r>
    </w:p>
    <w:p w:rsidR="00936F8E" w:rsidRPr="00194540" w:rsidRDefault="00936F8E" w:rsidP="00936F8E">
      <w:pPr>
        <w:pStyle w:val="ListParagraph"/>
        <w:numPr>
          <w:ilvl w:val="3"/>
          <w:numId w:val="17"/>
        </w:numPr>
        <w:spacing w:after="200" w:line="240" w:lineRule="auto"/>
        <w:rPr>
          <w:szCs w:val="24"/>
        </w:rPr>
      </w:pPr>
      <w:r w:rsidRPr="00194540">
        <w:rPr>
          <w:szCs w:val="24"/>
        </w:rPr>
        <w:t>Have students clearly state the independent and dependent variables in their proposed experiments</w:t>
      </w:r>
    </w:p>
    <w:p w:rsidR="00936F8E" w:rsidRPr="00194540" w:rsidRDefault="00936F8E" w:rsidP="00936F8E">
      <w:pPr>
        <w:pStyle w:val="ListParagraph"/>
        <w:numPr>
          <w:ilvl w:val="3"/>
          <w:numId w:val="17"/>
        </w:numPr>
        <w:spacing w:after="200" w:line="240" w:lineRule="auto"/>
        <w:rPr>
          <w:szCs w:val="24"/>
        </w:rPr>
      </w:pPr>
      <w:r w:rsidRPr="00194540">
        <w:rPr>
          <w:szCs w:val="24"/>
        </w:rPr>
        <w:t xml:space="preserve">Walk around and listen to experiments. </w:t>
      </w:r>
    </w:p>
    <w:p w:rsidR="00936F8E" w:rsidRPr="00194540" w:rsidRDefault="00936F8E" w:rsidP="00936F8E">
      <w:pPr>
        <w:pStyle w:val="ListParagraph"/>
        <w:numPr>
          <w:ilvl w:val="3"/>
          <w:numId w:val="17"/>
        </w:numPr>
        <w:spacing w:after="200" w:line="240" w:lineRule="auto"/>
        <w:rPr>
          <w:szCs w:val="24"/>
        </w:rPr>
      </w:pPr>
      <w:r w:rsidRPr="00194540">
        <w:rPr>
          <w:szCs w:val="24"/>
        </w:rPr>
        <w:t xml:space="preserve">Return to front and report on a study you heard, emphasizing random assignment, manipulating the IV, and the DV. Alternatively, you could have a student report what their group proposed, but if you go this route, be prepared for partially correct and less than clear descriptions that you will need to clarify on the spot. This latter technique can be a powerful way of pointing out weaknesses in understanding or application, but it can be difficult to keep a large class following what the student is saying and your clarification at times. You can increase the odds of success by coaching students on what to say to the entire group while roaming, and by structuring (leading!) questions for them to answer, as in: </w:t>
      </w:r>
    </w:p>
    <w:p w:rsidR="00936F8E" w:rsidRPr="00194540" w:rsidRDefault="00936F8E" w:rsidP="00936F8E">
      <w:pPr>
        <w:pStyle w:val="ListParagraph"/>
        <w:numPr>
          <w:ilvl w:val="4"/>
          <w:numId w:val="17"/>
        </w:numPr>
        <w:spacing w:after="200" w:line="240" w:lineRule="auto"/>
        <w:rPr>
          <w:szCs w:val="24"/>
        </w:rPr>
      </w:pPr>
      <w:r w:rsidRPr="00194540">
        <w:rPr>
          <w:szCs w:val="24"/>
        </w:rPr>
        <w:t>This group had an interesting idea. Not perfect, but an intriguing idea. Your hypothesis was….. Did I get that right? What was your IV? And you would randomly assign those participants? And then your DV was ….. Great! So that design would let you … (test a different DV or increase external validity or…)</w:t>
      </w:r>
    </w:p>
    <w:p w:rsidR="00936F8E" w:rsidRPr="00996377" w:rsidRDefault="00936F8E" w:rsidP="00996377">
      <w:pPr>
        <w:spacing w:after="200" w:line="276" w:lineRule="auto"/>
        <w:ind w:firstLine="720"/>
        <w:rPr>
          <w:szCs w:val="24"/>
          <w:u w:val="single"/>
        </w:rPr>
      </w:pPr>
      <w:r w:rsidRPr="00996377">
        <w:rPr>
          <w:szCs w:val="24"/>
          <w:u w:val="single"/>
        </w:rPr>
        <w:t xml:space="preserve">To wrap up – </w:t>
      </w:r>
    </w:p>
    <w:p w:rsidR="00936F8E" w:rsidRPr="00936F8E" w:rsidRDefault="00936F8E" w:rsidP="00996377">
      <w:pPr>
        <w:spacing w:after="200" w:line="276" w:lineRule="auto"/>
        <w:ind w:left="720" w:firstLine="720"/>
        <w:rPr>
          <w:szCs w:val="24"/>
        </w:rPr>
      </w:pPr>
      <w:r w:rsidRPr="00936F8E">
        <w:rPr>
          <w:szCs w:val="24"/>
        </w:rPr>
        <w:t xml:space="preserve">What are the implications of this research for the legal system? </w:t>
      </w:r>
    </w:p>
    <w:p w:rsidR="00936F8E" w:rsidRPr="00936F8E" w:rsidRDefault="00936F8E" w:rsidP="00996377">
      <w:pPr>
        <w:spacing w:after="200" w:line="276" w:lineRule="auto"/>
        <w:ind w:left="720" w:firstLine="720"/>
        <w:rPr>
          <w:szCs w:val="24"/>
        </w:rPr>
      </w:pPr>
      <w:r w:rsidRPr="00936F8E">
        <w:rPr>
          <w:szCs w:val="24"/>
        </w:rPr>
        <w:t xml:space="preserve">Should the police use leading questions? </w:t>
      </w:r>
    </w:p>
    <w:p w:rsidR="00936F8E" w:rsidRPr="00936F8E" w:rsidRDefault="00936F8E" w:rsidP="00996377">
      <w:pPr>
        <w:spacing w:after="200" w:line="276" w:lineRule="auto"/>
        <w:ind w:left="720" w:firstLine="720"/>
        <w:rPr>
          <w:szCs w:val="24"/>
        </w:rPr>
      </w:pPr>
      <w:r w:rsidRPr="00936F8E">
        <w:rPr>
          <w:szCs w:val="24"/>
        </w:rPr>
        <w:t xml:space="preserve">Should we always require physical evidence? What would be the implications of that? </w:t>
      </w:r>
    </w:p>
    <w:p w:rsidR="00936F8E" w:rsidRPr="00936F8E" w:rsidRDefault="00936F8E" w:rsidP="00996377">
      <w:pPr>
        <w:spacing w:after="200" w:line="276" w:lineRule="auto"/>
        <w:ind w:left="1440"/>
        <w:rPr>
          <w:szCs w:val="24"/>
        </w:rPr>
      </w:pPr>
      <w:r w:rsidRPr="00936F8E">
        <w:rPr>
          <w:szCs w:val="24"/>
        </w:rPr>
        <w:t xml:space="preserve">Notice that many people fail to recall relevant information (e.g. the presence of a stop sign) even when leading questions are used. What are the implications of memory failure for the legal system? </w:t>
      </w:r>
    </w:p>
    <w:p w:rsidR="00D458F7" w:rsidRPr="00936F8E" w:rsidRDefault="00936F8E" w:rsidP="00996377">
      <w:pPr>
        <w:spacing w:after="200" w:line="276" w:lineRule="auto"/>
        <w:ind w:left="1440"/>
        <w:rPr>
          <w:szCs w:val="24"/>
        </w:rPr>
      </w:pPr>
      <w:r w:rsidRPr="00936F8E">
        <w:rPr>
          <w:szCs w:val="24"/>
        </w:rPr>
        <w:t xml:space="preserve">So this is just one study from the 1970s. Many more studies have been conducted since. On the back are some questions for study 2, another one of the classic studies on this finding. Feel free to take this paper home and use both sides to study. If you have a study group, or are planning to come to office hours, you can give this a try and then </w:t>
      </w:r>
      <w:r w:rsidRPr="00936F8E">
        <w:rPr>
          <w:szCs w:val="24"/>
        </w:rPr>
        <w:lastRenderedPageBreak/>
        <w:t>discuss your answers with your group, TA, or professor to see if you’re on the right track.</w:t>
      </w:r>
    </w:p>
    <w:p w:rsidR="00307E16" w:rsidRDefault="00307E16" w:rsidP="00FB7FB0">
      <w:pPr>
        <w:pStyle w:val="Heading1"/>
      </w:pPr>
      <w:r>
        <w:t>TA TIPS</w:t>
      </w:r>
    </w:p>
    <w:p w:rsidR="00A55720" w:rsidRDefault="00A55720" w:rsidP="00674A29">
      <w:pPr>
        <w:pStyle w:val="Heading2"/>
      </w:pPr>
      <w:r>
        <w:t>For This Module</w:t>
      </w:r>
    </w:p>
    <w:p w:rsidR="00B20481" w:rsidRPr="005E556B" w:rsidRDefault="00A55720" w:rsidP="00A55720">
      <w:pPr>
        <w:rPr>
          <w:i/>
          <w:szCs w:val="24"/>
        </w:rPr>
      </w:pPr>
      <w:r w:rsidRPr="005E556B">
        <w:rPr>
          <w:i/>
          <w:szCs w:val="24"/>
        </w:rPr>
        <w:t>Here’s what you know that students don’t know. These are the keys to understanding this lesson. Your job is to find ways to emphasize these points.</w:t>
      </w:r>
    </w:p>
    <w:p w:rsidR="00B926CD" w:rsidRPr="00B926CD" w:rsidRDefault="00B926CD" w:rsidP="00B926CD">
      <w:pPr>
        <w:ind w:left="1440"/>
        <w:rPr>
          <w:i/>
          <w:szCs w:val="24"/>
        </w:rPr>
      </w:pPr>
      <w:r w:rsidRPr="00B926CD">
        <w:rPr>
          <w:b/>
          <w:i/>
          <w:szCs w:val="24"/>
        </w:rPr>
        <w:t>Students know</w:t>
      </w:r>
      <w:r w:rsidRPr="00B926CD">
        <w:rPr>
          <w:i/>
          <w:szCs w:val="24"/>
        </w:rPr>
        <w:t xml:space="preserve"> that memories are “recorded” and can be “played back” – like a tape recorder. It seems like the memories are played back in just the same way every time, and accurately reflect the original event. </w:t>
      </w:r>
      <w:r w:rsidRPr="00B926CD">
        <w:rPr>
          <w:b/>
          <w:i/>
          <w:szCs w:val="24"/>
        </w:rPr>
        <w:t>Warning:</w:t>
      </w:r>
      <w:r w:rsidRPr="00B926CD">
        <w:rPr>
          <w:i/>
          <w:szCs w:val="24"/>
        </w:rPr>
        <w:t xml:space="preserve"> It can be very disconcerting to learn that memories students believe to be “the truth” may be distorted in various ways. For that reason, some students are resistant to this new information. For some, it can fundamentally change their beliefs about themselves, and people they know. </w:t>
      </w:r>
    </w:p>
    <w:p w:rsidR="00B926CD" w:rsidRPr="00B926CD" w:rsidRDefault="00B926CD" w:rsidP="00B926CD">
      <w:pPr>
        <w:ind w:left="1440"/>
        <w:rPr>
          <w:i/>
          <w:szCs w:val="24"/>
        </w:rPr>
      </w:pPr>
      <w:r w:rsidRPr="00B926CD">
        <w:rPr>
          <w:b/>
          <w:i/>
          <w:szCs w:val="24"/>
        </w:rPr>
        <w:t xml:space="preserve">You know </w:t>
      </w:r>
      <w:r w:rsidRPr="00B926CD">
        <w:rPr>
          <w:i/>
          <w:szCs w:val="24"/>
        </w:rPr>
        <w:t xml:space="preserve">memory doesn’t work like a tape recorder. We only encode part of what is going on around us, and when we recall a memory we are in fact reconstructing that memory in part based on information retrieved from memory and in part based on information we learned later. </w:t>
      </w:r>
    </w:p>
    <w:p w:rsidR="00B926CD" w:rsidRPr="00B926CD" w:rsidRDefault="00B926CD" w:rsidP="00B926CD">
      <w:pPr>
        <w:ind w:left="1440"/>
        <w:rPr>
          <w:i/>
          <w:szCs w:val="24"/>
        </w:rPr>
      </w:pPr>
      <w:r w:rsidRPr="00B926CD">
        <w:rPr>
          <w:b/>
          <w:i/>
          <w:szCs w:val="24"/>
        </w:rPr>
        <w:t>You know</w:t>
      </w:r>
      <w:r w:rsidRPr="00B926CD">
        <w:rPr>
          <w:i/>
          <w:szCs w:val="24"/>
        </w:rPr>
        <w:t xml:space="preserve"> that disrupting false folk theories about psychology is part of your job! Just know that it may take extra patience and repetition for students to unlearn and then learn new information. </w:t>
      </w:r>
    </w:p>
    <w:p w:rsidR="00B926CD" w:rsidRPr="00B926CD" w:rsidRDefault="00B926CD" w:rsidP="00B926CD">
      <w:pPr>
        <w:ind w:left="1440"/>
        <w:rPr>
          <w:i/>
          <w:szCs w:val="24"/>
        </w:rPr>
      </w:pPr>
      <w:r w:rsidRPr="00B926CD">
        <w:rPr>
          <w:b/>
          <w:i/>
          <w:szCs w:val="24"/>
        </w:rPr>
        <w:t>Students know</w:t>
      </w:r>
      <w:r w:rsidRPr="00B926CD">
        <w:rPr>
          <w:i/>
          <w:szCs w:val="24"/>
        </w:rPr>
        <w:t xml:space="preserve"> the answer is somewhere on the page. It’s a matter of finding it. </w:t>
      </w:r>
    </w:p>
    <w:p w:rsidR="00674A29" w:rsidRDefault="00B926CD" w:rsidP="00B926CD">
      <w:pPr>
        <w:ind w:left="1440"/>
        <w:rPr>
          <w:i/>
          <w:szCs w:val="24"/>
        </w:rPr>
      </w:pPr>
      <w:r w:rsidRPr="00B926CD">
        <w:rPr>
          <w:b/>
          <w:i/>
          <w:szCs w:val="24"/>
        </w:rPr>
        <w:t>You know,</w:t>
      </w:r>
      <w:r w:rsidRPr="00B926CD">
        <w:rPr>
          <w:i/>
          <w:szCs w:val="24"/>
        </w:rPr>
        <w:t xml:space="preserve"> in college and life, it’s not that easy. The key is to think about the information in the </w:t>
      </w:r>
      <w:r w:rsidR="00D766E4">
        <w:rPr>
          <w:i/>
          <w:szCs w:val="24"/>
        </w:rPr>
        <w:t>table</w:t>
      </w:r>
      <w:r w:rsidRPr="00B926CD">
        <w:rPr>
          <w:i/>
          <w:szCs w:val="24"/>
        </w:rPr>
        <w:t xml:space="preserve"> AND paragraph AND outside information all together. Even – perhaps especially – the best test takers will have to learn a new way of answering multiple choice questions.</w:t>
      </w:r>
    </w:p>
    <w:p w:rsidR="00A55720" w:rsidRDefault="00A55720" w:rsidP="00674A29">
      <w:pPr>
        <w:pStyle w:val="Heading2"/>
      </w:pPr>
      <w:r>
        <w:t>General Tips</w:t>
      </w:r>
    </w:p>
    <w:p w:rsidR="00A55720" w:rsidRDefault="00A55720" w:rsidP="00A55720">
      <w:pPr>
        <w:ind w:firstLine="720"/>
        <w:rPr>
          <w:rStyle w:val="IntenseEmphasis"/>
        </w:rPr>
      </w:pPr>
      <w:r>
        <w:rPr>
          <w:rStyle w:val="IntenseEmphasis"/>
        </w:rPr>
        <w:t xml:space="preserve">Have a backup plan. </w:t>
      </w:r>
    </w:p>
    <w:p w:rsidR="00A55720" w:rsidRPr="00A55720" w:rsidRDefault="00A55720" w:rsidP="00A55720">
      <w:pPr>
        <w:ind w:left="1440"/>
        <w:rPr>
          <w:rStyle w:val="IntenseEmphasis"/>
          <w:b w:val="0"/>
          <w:bCs w:val="0"/>
          <w:i w:val="0"/>
          <w:iCs w:val="0"/>
        </w:rPr>
      </w:pPr>
      <w:r>
        <w:t>Having a backup plan, such as a hard copy and some markers or white board pens in case the computer doesn’t function, ready to go will save you if plan A fails.</w:t>
      </w:r>
    </w:p>
    <w:p w:rsidR="00A55720" w:rsidRPr="00A55720" w:rsidRDefault="00A55720" w:rsidP="00A55720">
      <w:pPr>
        <w:ind w:firstLine="720"/>
        <w:rPr>
          <w:rStyle w:val="IntenseEmphasis"/>
        </w:rPr>
      </w:pPr>
      <w:r w:rsidRPr="00A55720">
        <w:rPr>
          <w:rStyle w:val="IntenseEmphasis"/>
        </w:rPr>
        <w:t xml:space="preserve">Avoid downtime while passing out cards and paper. </w:t>
      </w:r>
    </w:p>
    <w:p w:rsidR="00A55720" w:rsidRDefault="00A55720" w:rsidP="00A55720">
      <w:pPr>
        <w:ind w:left="1440"/>
        <w:rPr>
          <w:i/>
          <w:sz w:val="24"/>
          <w:szCs w:val="24"/>
        </w:rPr>
      </w:pPr>
      <w:r>
        <w:rPr>
          <w:i/>
          <w:sz w:val="24"/>
          <w:szCs w:val="24"/>
        </w:rPr>
        <w:t xml:space="preserve">Put handouts in smaller stacks according to the number of seats per row to save time counting &amp; picking up extras. </w:t>
      </w:r>
    </w:p>
    <w:p w:rsidR="00A55720" w:rsidRDefault="00A55720" w:rsidP="00A55720">
      <w:pPr>
        <w:ind w:left="1440"/>
        <w:rPr>
          <w:i/>
          <w:sz w:val="24"/>
          <w:szCs w:val="24"/>
        </w:rPr>
      </w:pPr>
      <w:r>
        <w:rPr>
          <w:i/>
          <w:sz w:val="24"/>
          <w:szCs w:val="24"/>
        </w:rPr>
        <w:t xml:space="preserve">Ask students to pass out cards while you give directions. </w:t>
      </w:r>
    </w:p>
    <w:p w:rsidR="00A55720" w:rsidRPr="00A55720" w:rsidRDefault="00A55720" w:rsidP="00A55720">
      <w:pPr>
        <w:rPr>
          <w:rStyle w:val="IntenseEmphasis"/>
        </w:rPr>
      </w:pPr>
      <w:r w:rsidRPr="00A55720">
        <w:rPr>
          <w:rStyle w:val="IntenseEmphasis"/>
        </w:rPr>
        <w:tab/>
        <w:t xml:space="preserve">Tell students how long they’ll be working in small groups. </w:t>
      </w:r>
    </w:p>
    <w:p w:rsidR="00A55720" w:rsidRDefault="00A55720" w:rsidP="00A55720">
      <w:pPr>
        <w:ind w:left="720" w:firstLine="720"/>
        <w:rPr>
          <w:i/>
          <w:sz w:val="24"/>
          <w:szCs w:val="24"/>
        </w:rPr>
      </w:pPr>
      <w:r>
        <w:rPr>
          <w:i/>
          <w:sz w:val="24"/>
          <w:szCs w:val="24"/>
        </w:rPr>
        <w:t xml:space="preserve">Say “take 2 minutes to x” or </w:t>
      </w:r>
    </w:p>
    <w:p w:rsidR="00A55720" w:rsidRDefault="00A55720" w:rsidP="00A55720">
      <w:pPr>
        <w:ind w:left="720" w:firstLine="720"/>
        <w:rPr>
          <w:i/>
          <w:sz w:val="24"/>
          <w:szCs w:val="24"/>
        </w:rPr>
      </w:pPr>
      <w:r>
        <w:rPr>
          <w:i/>
          <w:sz w:val="24"/>
          <w:szCs w:val="24"/>
        </w:rPr>
        <w:lastRenderedPageBreak/>
        <w:t xml:space="preserve">“I’ll check in after 5 minutes” or </w:t>
      </w:r>
    </w:p>
    <w:p w:rsidR="00A55720" w:rsidRDefault="00A55720" w:rsidP="00A55720">
      <w:pPr>
        <w:ind w:left="720" w:firstLine="720"/>
        <w:rPr>
          <w:i/>
          <w:sz w:val="24"/>
          <w:szCs w:val="24"/>
        </w:rPr>
      </w:pPr>
      <w:r>
        <w:rPr>
          <w:i/>
          <w:sz w:val="24"/>
          <w:szCs w:val="24"/>
        </w:rPr>
        <w:t>“When most people have drawn a graph, I will ..”</w:t>
      </w:r>
    </w:p>
    <w:p w:rsidR="00A55720" w:rsidRPr="00A55720" w:rsidRDefault="00A55720" w:rsidP="00A55720">
      <w:pPr>
        <w:rPr>
          <w:rStyle w:val="IntenseEmphasis"/>
        </w:rPr>
      </w:pPr>
      <w:r>
        <w:rPr>
          <w:i/>
          <w:szCs w:val="24"/>
        </w:rPr>
        <w:t xml:space="preserve"> </w:t>
      </w:r>
      <w:r>
        <w:rPr>
          <w:i/>
          <w:szCs w:val="24"/>
        </w:rPr>
        <w:tab/>
      </w:r>
      <w:r w:rsidRPr="00A55720">
        <w:rPr>
          <w:rStyle w:val="IntenseEmphasis"/>
        </w:rPr>
        <w:t>Make expectations clear</w:t>
      </w:r>
      <w:r>
        <w:rPr>
          <w:rStyle w:val="IntenseEmphasis"/>
        </w:rPr>
        <w:t>.</w:t>
      </w:r>
    </w:p>
    <w:p w:rsidR="00A55720" w:rsidRDefault="00A55720" w:rsidP="00A55720">
      <w:pPr>
        <w:ind w:left="1440"/>
        <w:rPr>
          <w:i/>
          <w:szCs w:val="24"/>
        </w:rPr>
      </w:pPr>
      <w:r>
        <w:rPr>
          <w:i/>
          <w:szCs w:val="24"/>
        </w:rPr>
        <w:t xml:space="preserve">Don’t blame students for passively waiting for the answer to appear on the next slide. </w:t>
      </w:r>
    </w:p>
    <w:p w:rsidR="00A55720" w:rsidRDefault="00A55720" w:rsidP="00A55720">
      <w:pPr>
        <w:ind w:left="720" w:firstLine="720"/>
        <w:rPr>
          <w:i/>
          <w:szCs w:val="24"/>
        </w:rPr>
      </w:pPr>
      <w:r>
        <w:rPr>
          <w:i/>
          <w:szCs w:val="24"/>
        </w:rPr>
        <w:t xml:space="preserve">Do avoid presenting that “next slide” with “the right answer”. </w:t>
      </w:r>
    </w:p>
    <w:p w:rsidR="00A55720" w:rsidRDefault="00A55720" w:rsidP="00A55720">
      <w:pPr>
        <w:ind w:left="720" w:firstLine="720"/>
        <w:rPr>
          <w:i/>
          <w:szCs w:val="24"/>
        </w:rPr>
      </w:pPr>
      <w:r>
        <w:rPr>
          <w:i/>
          <w:szCs w:val="24"/>
        </w:rPr>
        <w:t xml:space="preserve">Do model the behavior you want to see. </w:t>
      </w:r>
    </w:p>
    <w:p w:rsidR="00A55720" w:rsidRDefault="00A55720" w:rsidP="00A55720">
      <w:pPr>
        <w:ind w:left="2160"/>
        <w:rPr>
          <w:i/>
          <w:szCs w:val="24"/>
        </w:rPr>
      </w:pPr>
      <w:r>
        <w:rPr>
          <w:i/>
          <w:szCs w:val="24"/>
        </w:rPr>
        <w:t xml:space="preserve">Actually pick up a pencil and cross out/circle/draw, etc. rather than showing a slide or answer key with that work already done. Actually draw mistakes and actually erase them. Talk through reasons for making one choice or another than declaring “the right answer”. </w:t>
      </w:r>
    </w:p>
    <w:p w:rsidR="00A55720" w:rsidRDefault="00A55720" w:rsidP="00A55720">
      <w:pPr>
        <w:ind w:left="2160"/>
        <w:rPr>
          <w:i/>
          <w:szCs w:val="24"/>
        </w:rPr>
      </w:pPr>
      <w:r>
        <w:rPr>
          <w:i/>
          <w:szCs w:val="24"/>
        </w:rPr>
        <w:t>You could even use software to generate results from the data live so students see how you use data. (You can always keep a hidden backup file in case you need it.)</w:t>
      </w:r>
    </w:p>
    <w:p w:rsidR="00A55720" w:rsidRPr="00A55720" w:rsidRDefault="00A55720" w:rsidP="00A55720">
      <w:pPr>
        <w:rPr>
          <w:rStyle w:val="IntenseEmphasis"/>
        </w:rPr>
      </w:pPr>
      <w:r>
        <w:rPr>
          <w:i/>
          <w:szCs w:val="24"/>
        </w:rPr>
        <w:tab/>
      </w:r>
      <w:r>
        <w:rPr>
          <w:i/>
          <w:szCs w:val="24"/>
        </w:rPr>
        <w:tab/>
      </w:r>
      <w:r w:rsidRPr="00A55720">
        <w:rPr>
          <w:rStyle w:val="IntenseEmphasis"/>
        </w:rPr>
        <w:t xml:space="preserve">Do move around the room. </w:t>
      </w:r>
    </w:p>
    <w:p w:rsidR="00A55720" w:rsidRDefault="00A55720" w:rsidP="00A55720">
      <w:pPr>
        <w:ind w:left="2160"/>
        <w:rPr>
          <w:i/>
          <w:szCs w:val="24"/>
        </w:rPr>
      </w:pPr>
      <w:r>
        <w:rPr>
          <w:i/>
          <w:szCs w:val="24"/>
        </w:rPr>
        <w:t xml:space="preserve">Answer questions. Make it clear that you care if students are working. Try to encourage a social norm of giving things a try. Liberally and loudly use phrases like, </w:t>
      </w:r>
    </w:p>
    <w:p w:rsidR="00A55720" w:rsidRDefault="00A55720" w:rsidP="00A55720">
      <w:pPr>
        <w:ind w:left="2160" w:firstLine="720"/>
        <w:rPr>
          <w:i/>
          <w:szCs w:val="24"/>
        </w:rPr>
      </w:pPr>
      <w:r>
        <w:rPr>
          <w:i/>
          <w:szCs w:val="24"/>
        </w:rPr>
        <w:t xml:space="preserve">“Interesting!” </w:t>
      </w:r>
    </w:p>
    <w:p w:rsidR="00A55720" w:rsidRDefault="00A55720" w:rsidP="00A55720">
      <w:pPr>
        <w:ind w:left="2880"/>
        <w:rPr>
          <w:i/>
          <w:szCs w:val="24"/>
        </w:rPr>
      </w:pPr>
      <w:r>
        <w:rPr>
          <w:i/>
          <w:szCs w:val="24"/>
        </w:rPr>
        <w:t xml:space="preserve">“I’ve never seen anyone do that before!” </w:t>
      </w:r>
    </w:p>
    <w:p w:rsidR="00A55720" w:rsidRDefault="00A55720" w:rsidP="00A55720">
      <w:pPr>
        <w:ind w:left="2880"/>
        <w:rPr>
          <w:i/>
          <w:szCs w:val="24"/>
        </w:rPr>
      </w:pPr>
      <w:r>
        <w:rPr>
          <w:i/>
          <w:szCs w:val="24"/>
        </w:rPr>
        <w:t>“Oh, this is great! You’re thinking about something I didn’t realize anyone would think about.”</w:t>
      </w:r>
    </w:p>
    <w:p w:rsidR="00A55720" w:rsidRDefault="00A55720" w:rsidP="00A55720">
      <w:pPr>
        <w:ind w:left="2880"/>
        <w:rPr>
          <w:i/>
          <w:szCs w:val="24"/>
        </w:rPr>
      </w:pPr>
      <w:r>
        <w:rPr>
          <w:i/>
          <w:szCs w:val="24"/>
        </w:rPr>
        <w:t>“I don’t understand and I want to. Say more about…”</w:t>
      </w:r>
    </w:p>
    <w:p w:rsidR="00A55720" w:rsidRDefault="00A55720" w:rsidP="00A55720">
      <w:pPr>
        <w:ind w:left="2880"/>
        <w:rPr>
          <w:i/>
          <w:szCs w:val="24"/>
        </w:rPr>
      </w:pPr>
      <w:r>
        <w:rPr>
          <w:i/>
          <w:szCs w:val="24"/>
        </w:rPr>
        <w:t>“How can I help?”</w:t>
      </w:r>
    </w:p>
    <w:p w:rsidR="00A55720" w:rsidRDefault="00A55720" w:rsidP="00A55720">
      <w:pPr>
        <w:ind w:left="2880"/>
        <w:rPr>
          <w:i/>
          <w:szCs w:val="24"/>
        </w:rPr>
      </w:pPr>
      <w:r>
        <w:rPr>
          <w:i/>
          <w:szCs w:val="24"/>
        </w:rPr>
        <w:t>“You don’t have a graph drawn yet. Can I help?”</w:t>
      </w:r>
    </w:p>
    <w:p w:rsidR="00A55720" w:rsidRDefault="00A55720" w:rsidP="00A55720">
      <w:pPr>
        <w:ind w:left="2880"/>
        <w:rPr>
          <w:i/>
          <w:szCs w:val="24"/>
        </w:rPr>
      </w:pPr>
      <w:r>
        <w:rPr>
          <w:i/>
          <w:szCs w:val="24"/>
        </w:rPr>
        <w:t>“I’m curious. Why did you…..”</w:t>
      </w:r>
    </w:p>
    <w:p w:rsidR="00A55720" w:rsidRDefault="00A55720" w:rsidP="00A55720">
      <w:pPr>
        <w:ind w:left="2880"/>
        <w:rPr>
          <w:i/>
          <w:szCs w:val="24"/>
        </w:rPr>
      </w:pPr>
      <w:r>
        <w:rPr>
          <w:i/>
          <w:szCs w:val="24"/>
        </w:rPr>
        <w:t>“Hi, I’m checking in with the back of the room. Can you hear ok?”</w:t>
      </w:r>
    </w:p>
    <w:p w:rsidR="00A55720" w:rsidRDefault="00A55720" w:rsidP="00A55720">
      <w:pPr>
        <w:ind w:left="2160"/>
        <w:rPr>
          <w:i/>
          <w:szCs w:val="24"/>
        </w:rPr>
      </w:pPr>
      <w:r>
        <w:rPr>
          <w:i/>
          <w:szCs w:val="24"/>
        </w:rPr>
        <w:t>If you have TAs, they can do the same, or orient latecomers, or target certain section (noisy, in the back, in the front, etc.).</w:t>
      </w:r>
    </w:p>
    <w:p w:rsidR="00A55720" w:rsidRPr="00A55720" w:rsidRDefault="00A55720" w:rsidP="00A55720">
      <w:pPr>
        <w:rPr>
          <w:rStyle w:val="IntenseEmphasis"/>
        </w:rPr>
      </w:pPr>
      <w:r>
        <w:rPr>
          <w:i/>
          <w:szCs w:val="24"/>
        </w:rPr>
        <w:tab/>
      </w:r>
      <w:r>
        <w:rPr>
          <w:i/>
          <w:szCs w:val="24"/>
        </w:rPr>
        <w:tab/>
      </w:r>
      <w:proofErr w:type="spellStart"/>
      <w:r w:rsidRPr="00A55720">
        <w:rPr>
          <w:rStyle w:val="IntenseEmphasis"/>
        </w:rPr>
        <w:t>Powerpoint</w:t>
      </w:r>
      <w:proofErr w:type="spellEnd"/>
      <w:r w:rsidRPr="00A55720">
        <w:rPr>
          <w:rStyle w:val="IntenseEmphasis"/>
        </w:rPr>
        <w:t xml:space="preserve"> Basics</w:t>
      </w:r>
    </w:p>
    <w:p w:rsidR="00A55720" w:rsidRDefault="00A55720" w:rsidP="00A55720">
      <w:pPr>
        <w:ind w:left="2160"/>
        <w:rPr>
          <w:i/>
          <w:szCs w:val="24"/>
        </w:rPr>
      </w:pPr>
      <w:r>
        <w:rPr>
          <w:i/>
          <w:szCs w:val="24"/>
        </w:rPr>
        <w:t>The slides should support what you have to say. Don’t read them. And certainly don’t turn your back to the students and read them.</w:t>
      </w:r>
    </w:p>
    <w:p w:rsidR="00A55720" w:rsidRDefault="00A55720" w:rsidP="00A55720">
      <w:pPr>
        <w:ind w:left="2160"/>
        <w:rPr>
          <w:i/>
          <w:szCs w:val="24"/>
        </w:rPr>
      </w:pPr>
      <w:r>
        <w:rPr>
          <w:i/>
          <w:szCs w:val="24"/>
        </w:rPr>
        <w:t xml:space="preserve">Turn off the slides unless there is something to look at. Put the attention on you (the speaker). </w:t>
      </w:r>
      <w:r>
        <w:rPr>
          <w:i/>
          <w:szCs w:val="24"/>
        </w:rPr>
        <w:tab/>
      </w:r>
    </w:p>
    <w:p w:rsidR="00A55720" w:rsidRDefault="00A55720" w:rsidP="00A55720">
      <w:pPr>
        <w:ind w:left="2160"/>
        <w:rPr>
          <w:i/>
          <w:szCs w:val="24"/>
        </w:rPr>
      </w:pPr>
      <w:r>
        <w:rPr>
          <w:i/>
          <w:szCs w:val="24"/>
        </w:rPr>
        <w:lastRenderedPageBreak/>
        <w:t xml:space="preserve">Try to use the </w:t>
      </w:r>
      <w:proofErr w:type="spellStart"/>
      <w:r>
        <w:rPr>
          <w:i/>
          <w:szCs w:val="24"/>
        </w:rPr>
        <w:t>Powerpoints</w:t>
      </w:r>
      <w:proofErr w:type="spellEnd"/>
      <w:r>
        <w:rPr>
          <w:i/>
          <w:szCs w:val="24"/>
        </w:rPr>
        <w:t xml:space="preserve"> in an interactive way. Use software to annotate the slides or print them and use a pencil with a projector/doc cam.</w:t>
      </w:r>
      <w:r w:rsidRPr="00BD1FA7">
        <w:rPr>
          <w:i/>
          <w:szCs w:val="24"/>
        </w:rPr>
        <w:t xml:space="preserve"> </w:t>
      </w:r>
    </w:p>
    <w:p w:rsidR="00A55720" w:rsidRDefault="00A55720" w:rsidP="00A55720">
      <w:pPr>
        <w:ind w:left="2160"/>
        <w:rPr>
          <w:i/>
          <w:szCs w:val="24"/>
        </w:rPr>
      </w:pPr>
      <w:r>
        <w:rPr>
          <w:i/>
          <w:szCs w:val="24"/>
        </w:rPr>
        <w:t xml:space="preserve">Do whatever you can to break the set of “here comes a </w:t>
      </w:r>
      <w:proofErr w:type="spellStart"/>
      <w:r>
        <w:rPr>
          <w:i/>
          <w:szCs w:val="24"/>
        </w:rPr>
        <w:t>Powerpoint</w:t>
      </w:r>
      <w:proofErr w:type="spellEnd"/>
      <w:r>
        <w:rPr>
          <w:i/>
          <w:szCs w:val="24"/>
        </w:rPr>
        <w:t xml:space="preserve"> show; I’ll sit back and passively watch”. </w:t>
      </w:r>
    </w:p>
    <w:sectPr w:rsidR="00A55720" w:rsidSect="006C40C8">
      <w:headerReference w:type="default" r:id="rId15"/>
      <w:footerReference w:type="default" r:id="rId16"/>
      <w:headerReference w:type="first" r:id="rId17"/>
      <w:footerReference w:type="first" r:id="rId18"/>
      <w:pgSz w:w="12240" w:h="15840"/>
      <w:pgMar w:top="1440" w:right="1440" w:bottom="1440" w:left="1440"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E77EB" w:rsidRDefault="008E77EB">
      <w:pPr>
        <w:spacing w:after="0" w:line="240" w:lineRule="auto"/>
      </w:pPr>
      <w:r>
        <w:separator/>
      </w:r>
    </w:p>
  </w:endnote>
  <w:endnote w:type="continuationSeparator" w:id="0">
    <w:p w:rsidR="008E77EB" w:rsidRDefault="008E77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18154294"/>
      <w:docPartObj>
        <w:docPartGallery w:val="Page Numbers (Bottom of Page)"/>
        <w:docPartUnique/>
      </w:docPartObj>
    </w:sdtPr>
    <w:sdtEndPr/>
    <w:sdtContent>
      <w:sdt>
        <w:sdtPr>
          <w:id w:val="-2086370350"/>
          <w:docPartObj>
            <w:docPartGallery w:val="Page Numbers (Top of Page)"/>
            <w:docPartUnique/>
          </w:docPartObj>
        </w:sdtPr>
        <w:sdtEndPr/>
        <w:sdtContent>
          <w:p w:rsidR="006C40C8" w:rsidRPr="006C40C8" w:rsidRDefault="006C40C8">
            <w:pPr>
              <w:pStyle w:val="Footer"/>
              <w:jc w:val="right"/>
            </w:pPr>
            <w:r>
              <w:t xml:space="preserve">Becker-Blease, Stevens, &amp; </w:t>
            </w:r>
            <w:proofErr w:type="spellStart"/>
            <w:r>
              <w:t>Witkow</w:t>
            </w:r>
            <w:proofErr w:type="spellEnd"/>
            <w:r>
              <w:t xml:space="preserve"> (2017)</w:t>
            </w:r>
            <w:r>
              <w:tab/>
            </w:r>
            <w:r>
              <w:tab/>
            </w:r>
            <w:r w:rsidRPr="006C40C8">
              <w:t xml:space="preserve">Page </w:t>
            </w:r>
            <w:r w:rsidRPr="006C40C8">
              <w:rPr>
                <w:bCs/>
                <w:sz w:val="24"/>
                <w:szCs w:val="24"/>
              </w:rPr>
              <w:fldChar w:fldCharType="begin"/>
            </w:r>
            <w:r w:rsidRPr="006C40C8">
              <w:rPr>
                <w:bCs/>
              </w:rPr>
              <w:instrText xml:space="preserve"> PAGE </w:instrText>
            </w:r>
            <w:r w:rsidRPr="006C40C8">
              <w:rPr>
                <w:bCs/>
                <w:sz w:val="24"/>
                <w:szCs w:val="24"/>
              </w:rPr>
              <w:fldChar w:fldCharType="separate"/>
            </w:r>
            <w:r w:rsidR="00D766E4">
              <w:rPr>
                <w:bCs/>
                <w:noProof/>
              </w:rPr>
              <w:t>8</w:t>
            </w:r>
            <w:r w:rsidRPr="006C40C8">
              <w:rPr>
                <w:bCs/>
                <w:sz w:val="24"/>
                <w:szCs w:val="24"/>
              </w:rPr>
              <w:fldChar w:fldCharType="end"/>
            </w:r>
            <w:r w:rsidRPr="006C40C8">
              <w:t xml:space="preserve"> of </w:t>
            </w:r>
            <w:r w:rsidRPr="006C40C8">
              <w:rPr>
                <w:bCs/>
                <w:sz w:val="24"/>
                <w:szCs w:val="24"/>
              </w:rPr>
              <w:fldChar w:fldCharType="begin"/>
            </w:r>
            <w:r w:rsidRPr="006C40C8">
              <w:rPr>
                <w:bCs/>
              </w:rPr>
              <w:instrText xml:space="preserve"> NUMPAGES  </w:instrText>
            </w:r>
            <w:r w:rsidRPr="006C40C8">
              <w:rPr>
                <w:bCs/>
                <w:sz w:val="24"/>
                <w:szCs w:val="24"/>
              </w:rPr>
              <w:fldChar w:fldCharType="separate"/>
            </w:r>
            <w:r w:rsidR="00D766E4">
              <w:rPr>
                <w:bCs/>
                <w:noProof/>
              </w:rPr>
              <w:t>8</w:t>
            </w:r>
            <w:r w:rsidRPr="006C40C8">
              <w:rPr>
                <w:bCs/>
                <w:sz w:val="24"/>
                <w:szCs w:val="24"/>
              </w:rPr>
              <w:fldChar w:fldCharType="end"/>
            </w:r>
          </w:p>
        </w:sdtContent>
      </w:sdt>
    </w:sdtContent>
  </w:sdt>
  <w:p w:rsidR="00674A29" w:rsidRDefault="00674A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41380843"/>
      <w:docPartObj>
        <w:docPartGallery w:val="Page Numbers (Bottom of Page)"/>
        <w:docPartUnique/>
      </w:docPartObj>
    </w:sdtPr>
    <w:sdtEndPr/>
    <w:sdtContent>
      <w:sdt>
        <w:sdtPr>
          <w:id w:val="-1769616900"/>
          <w:docPartObj>
            <w:docPartGallery w:val="Page Numbers (Top of Page)"/>
            <w:docPartUnique/>
          </w:docPartObj>
        </w:sdtPr>
        <w:sdtEndPr/>
        <w:sdtContent>
          <w:p w:rsidR="006C40C8" w:rsidRPr="006C40C8" w:rsidRDefault="006C40C8">
            <w:pPr>
              <w:pStyle w:val="Footer"/>
              <w:jc w:val="right"/>
            </w:pPr>
            <w:r>
              <w:t xml:space="preserve">Becker-Blease, Stevens, &amp; </w:t>
            </w:r>
            <w:proofErr w:type="spellStart"/>
            <w:r>
              <w:t>Witkow</w:t>
            </w:r>
            <w:proofErr w:type="spellEnd"/>
            <w:r>
              <w:t xml:space="preserve"> (2017)</w:t>
            </w:r>
            <w:r>
              <w:tab/>
            </w:r>
            <w:r>
              <w:tab/>
            </w:r>
            <w:r w:rsidRPr="006C40C8">
              <w:t xml:space="preserve">Page </w:t>
            </w:r>
            <w:r w:rsidRPr="006C40C8">
              <w:rPr>
                <w:bCs/>
                <w:sz w:val="24"/>
                <w:szCs w:val="24"/>
              </w:rPr>
              <w:fldChar w:fldCharType="begin"/>
            </w:r>
            <w:r w:rsidRPr="006C40C8">
              <w:rPr>
                <w:bCs/>
              </w:rPr>
              <w:instrText xml:space="preserve"> PAGE </w:instrText>
            </w:r>
            <w:r w:rsidRPr="006C40C8">
              <w:rPr>
                <w:bCs/>
                <w:sz w:val="24"/>
                <w:szCs w:val="24"/>
              </w:rPr>
              <w:fldChar w:fldCharType="separate"/>
            </w:r>
            <w:r>
              <w:rPr>
                <w:bCs/>
                <w:noProof/>
              </w:rPr>
              <w:t>1</w:t>
            </w:r>
            <w:r w:rsidRPr="006C40C8">
              <w:rPr>
                <w:bCs/>
                <w:sz w:val="24"/>
                <w:szCs w:val="24"/>
              </w:rPr>
              <w:fldChar w:fldCharType="end"/>
            </w:r>
            <w:r w:rsidRPr="006C40C8">
              <w:t xml:space="preserve"> of </w:t>
            </w:r>
            <w:r w:rsidRPr="006C40C8">
              <w:rPr>
                <w:bCs/>
                <w:sz w:val="24"/>
                <w:szCs w:val="24"/>
              </w:rPr>
              <w:fldChar w:fldCharType="begin"/>
            </w:r>
            <w:r w:rsidRPr="006C40C8">
              <w:rPr>
                <w:bCs/>
              </w:rPr>
              <w:instrText xml:space="preserve"> NUMPAGES  </w:instrText>
            </w:r>
            <w:r w:rsidRPr="006C40C8">
              <w:rPr>
                <w:bCs/>
                <w:sz w:val="24"/>
                <w:szCs w:val="24"/>
              </w:rPr>
              <w:fldChar w:fldCharType="separate"/>
            </w:r>
            <w:r>
              <w:rPr>
                <w:bCs/>
                <w:noProof/>
              </w:rPr>
              <w:t>8</w:t>
            </w:r>
            <w:r w:rsidRPr="006C40C8">
              <w:rPr>
                <w:bCs/>
                <w:sz w:val="24"/>
                <w:szCs w:val="24"/>
              </w:rPr>
              <w:fldChar w:fldCharType="end"/>
            </w:r>
          </w:p>
        </w:sdtContent>
      </w:sdt>
    </w:sdtContent>
  </w:sdt>
  <w:p w:rsidR="006C40C8" w:rsidRDefault="006C40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E77EB" w:rsidRDefault="008E77EB">
      <w:pPr>
        <w:spacing w:after="0" w:line="240" w:lineRule="auto"/>
      </w:pPr>
      <w:r>
        <w:separator/>
      </w:r>
    </w:p>
  </w:footnote>
  <w:footnote w:type="continuationSeparator" w:id="0">
    <w:p w:rsidR="008E77EB" w:rsidRDefault="008E77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40C8" w:rsidRDefault="006C40C8">
    <w:pPr>
      <w:pStyle w:val="Header"/>
    </w:pPr>
    <w:r>
      <w:t>Intro Psych Scientific Reasoning Module #3: Eyewitness Memory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40C8" w:rsidRDefault="006C40C8">
    <w:pPr>
      <w:pStyle w:val="Header"/>
    </w:pPr>
    <w:r>
      <w:t>Intro Psych Scientific Reasoning Module #3: Eyewitness Memory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254BE4"/>
    <w:multiLevelType w:val="hybridMultilevel"/>
    <w:tmpl w:val="0D969B86"/>
    <w:lvl w:ilvl="0" w:tplc="9D5084F4">
      <w:start w:val="1"/>
      <w:numFmt w:val="decimal"/>
      <w:suff w:val="space"/>
      <w:lvlText w:val="%1."/>
      <w:lvlJc w:val="left"/>
      <w:pPr>
        <w:ind w:left="0" w:firstLine="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B8C3763"/>
    <w:multiLevelType w:val="hybridMultilevel"/>
    <w:tmpl w:val="45761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F611D8"/>
    <w:multiLevelType w:val="hybridMultilevel"/>
    <w:tmpl w:val="9C3416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C46741"/>
    <w:multiLevelType w:val="hybridMultilevel"/>
    <w:tmpl w:val="EF0893B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7833A9"/>
    <w:multiLevelType w:val="hybridMultilevel"/>
    <w:tmpl w:val="5C56A12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FBE0583C">
      <w:start w:val="1"/>
      <w:numFmt w:val="lowerRoman"/>
      <w:lvlText w:val="%3."/>
      <w:lvlJc w:val="right"/>
      <w:pPr>
        <w:ind w:left="2160" w:hanging="180"/>
      </w:pPr>
      <w:rPr>
        <w:b w:val="0"/>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F9086C"/>
    <w:multiLevelType w:val="hybridMultilevel"/>
    <w:tmpl w:val="7152D5E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C01479"/>
    <w:multiLevelType w:val="hybridMultilevel"/>
    <w:tmpl w:val="5464DE7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8A53CC"/>
    <w:multiLevelType w:val="hybridMultilevel"/>
    <w:tmpl w:val="FEF6AB8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889590C"/>
    <w:multiLevelType w:val="hybridMultilevel"/>
    <w:tmpl w:val="C1E4CDB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B3963D5"/>
    <w:multiLevelType w:val="hybridMultilevel"/>
    <w:tmpl w:val="3D148AE4"/>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E14425"/>
    <w:multiLevelType w:val="hybridMultilevel"/>
    <w:tmpl w:val="70782036"/>
    <w:lvl w:ilvl="0" w:tplc="04090001">
      <w:start w:val="1"/>
      <w:numFmt w:val="bullet"/>
      <w:lvlText w:val=""/>
      <w:lvlJc w:val="left"/>
      <w:pPr>
        <w:ind w:left="720" w:hanging="360"/>
      </w:pPr>
      <w:rPr>
        <w:rFonts w:ascii="Symbol" w:hAnsi="Symbol" w:hint="default"/>
      </w:rPr>
    </w:lvl>
    <w:lvl w:ilvl="1" w:tplc="39525B10">
      <w:start w:val="1"/>
      <w:numFmt w:val="lowerLetter"/>
      <w:lvlText w:val="%2."/>
      <w:lvlJc w:val="left"/>
      <w:pPr>
        <w:ind w:left="1440" w:hanging="360"/>
      </w:pPr>
      <w:rPr>
        <w:rFonts w:ascii="Times New Roman" w:eastAsiaTheme="minorHAnsi" w:hAnsi="Times New Roman" w:cs="Times New Roman"/>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DA3DD1"/>
    <w:multiLevelType w:val="hybridMultilevel"/>
    <w:tmpl w:val="61906A3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9C62EC9"/>
    <w:multiLevelType w:val="hybridMultilevel"/>
    <w:tmpl w:val="DAC44D3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F05E9A"/>
    <w:multiLevelType w:val="hybridMultilevel"/>
    <w:tmpl w:val="0BA86ACA"/>
    <w:lvl w:ilvl="0" w:tplc="04090019">
      <w:start w:val="1"/>
      <w:numFmt w:val="lowerLetter"/>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4" w15:restartNumberingAfterBreak="0">
    <w:nsid w:val="42DF1E75"/>
    <w:multiLevelType w:val="hybridMultilevel"/>
    <w:tmpl w:val="EC3A0848"/>
    <w:lvl w:ilvl="0" w:tplc="2F1227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48B32C0"/>
    <w:multiLevelType w:val="hybridMultilevel"/>
    <w:tmpl w:val="535A261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9B76E6"/>
    <w:multiLevelType w:val="hybridMultilevel"/>
    <w:tmpl w:val="1D409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CB1C4A"/>
    <w:multiLevelType w:val="hybridMultilevel"/>
    <w:tmpl w:val="F68A9AB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AF4105C"/>
    <w:multiLevelType w:val="hybridMultilevel"/>
    <w:tmpl w:val="779297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27507B"/>
    <w:multiLevelType w:val="hybridMultilevel"/>
    <w:tmpl w:val="8F74FF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717CD0"/>
    <w:multiLevelType w:val="hybridMultilevel"/>
    <w:tmpl w:val="D3D88BF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6"/>
  </w:num>
  <w:num w:numId="2">
    <w:abstractNumId w:val="5"/>
  </w:num>
  <w:num w:numId="3">
    <w:abstractNumId w:val="15"/>
  </w:num>
  <w:num w:numId="4">
    <w:abstractNumId w:val="1"/>
  </w:num>
  <w:num w:numId="5">
    <w:abstractNumId w:val="18"/>
  </w:num>
  <w:num w:numId="6">
    <w:abstractNumId w:val="14"/>
  </w:num>
  <w:num w:numId="7">
    <w:abstractNumId w:val="7"/>
  </w:num>
  <w:num w:numId="8">
    <w:abstractNumId w:val="19"/>
  </w:num>
  <w:num w:numId="9">
    <w:abstractNumId w:val="10"/>
  </w:num>
  <w:num w:numId="10">
    <w:abstractNumId w:val="2"/>
  </w:num>
  <w:num w:numId="11">
    <w:abstractNumId w:val="8"/>
  </w:num>
  <w:num w:numId="12">
    <w:abstractNumId w:val="4"/>
  </w:num>
  <w:num w:numId="13">
    <w:abstractNumId w:val="6"/>
  </w:num>
  <w:num w:numId="14">
    <w:abstractNumId w:val="11"/>
  </w:num>
  <w:num w:numId="15">
    <w:abstractNumId w:val="12"/>
  </w:num>
  <w:num w:numId="16">
    <w:abstractNumId w:val="3"/>
  </w:num>
  <w:num w:numId="17">
    <w:abstractNumId w:val="17"/>
  </w:num>
  <w:num w:numId="18">
    <w:abstractNumId w:val="13"/>
  </w:num>
  <w:num w:numId="19">
    <w:abstractNumId w:val="20"/>
  </w:num>
  <w:num w:numId="20">
    <w:abstractNumId w:val="9"/>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39B8"/>
    <w:rsid w:val="0000214D"/>
    <w:rsid w:val="0007639C"/>
    <w:rsid w:val="000D1A26"/>
    <w:rsid w:val="000E2613"/>
    <w:rsid w:val="000F0CE4"/>
    <w:rsid w:val="000F31D2"/>
    <w:rsid w:val="00134F29"/>
    <w:rsid w:val="00163EA5"/>
    <w:rsid w:val="001A6C98"/>
    <w:rsid w:val="0023454E"/>
    <w:rsid w:val="002A39B8"/>
    <w:rsid w:val="002A5161"/>
    <w:rsid w:val="002E2735"/>
    <w:rsid w:val="00307E16"/>
    <w:rsid w:val="003413B3"/>
    <w:rsid w:val="00353C5A"/>
    <w:rsid w:val="003834FE"/>
    <w:rsid w:val="0039543D"/>
    <w:rsid w:val="003C0B7C"/>
    <w:rsid w:val="003D4858"/>
    <w:rsid w:val="00433B3A"/>
    <w:rsid w:val="004F55F7"/>
    <w:rsid w:val="00570D86"/>
    <w:rsid w:val="00571D6C"/>
    <w:rsid w:val="005960E3"/>
    <w:rsid w:val="005C32D1"/>
    <w:rsid w:val="00603964"/>
    <w:rsid w:val="00613CB3"/>
    <w:rsid w:val="00674A29"/>
    <w:rsid w:val="006B1B0D"/>
    <w:rsid w:val="006C40C8"/>
    <w:rsid w:val="00796D0A"/>
    <w:rsid w:val="007E0630"/>
    <w:rsid w:val="007F51EE"/>
    <w:rsid w:val="0080203E"/>
    <w:rsid w:val="008A60DE"/>
    <w:rsid w:val="008B7682"/>
    <w:rsid w:val="008E77EB"/>
    <w:rsid w:val="00936F8E"/>
    <w:rsid w:val="00940EA3"/>
    <w:rsid w:val="00971A8A"/>
    <w:rsid w:val="00982387"/>
    <w:rsid w:val="009833A8"/>
    <w:rsid w:val="00996377"/>
    <w:rsid w:val="009C1998"/>
    <w:rsid w:val="00A230D4"/>
    <w:rsid w:val="00A2664A"/>
    <w:rsid w:val="00A55720"/>
    <w:rsid w:val="00AC0ECD"/>
    <w:rsid w:val="00AE039D"/>
    <w:rsid w:val="00AE079E"/>
    <w:rsid w:val="00B20481"/>
    <w:rsid w:val="00B402F0"/>
    <w:rsid w:val="00B56088"/>
    <w:rsid w:val="00B61560"/>
    <w:rsid w:val="00B6184B"/>
    <w:rsid w:val="00B67698"/>
    <w:rsid w:val="00B926CD"/>
    <w:rsid w:val="00C21909"/>
    <w:rsid w:val="00C261C7"/>
    <w:rsid w:val="00C37190"/>
    <w:rsid w:val="00C4322E"/>
    <w:rsid w:val="00C5170D"/>
    <w:rsid w:val="00C777E5"/>
    <w:rsid w:val="00CD4EBD"/>
    <w:rsid w:val="00CE22E6"/>
    <w:rsid w:val="00CE5F82"/>
    <w:rsid w:val="00D458F7"/>
    <w:rsid w:val="00D766E4"/>
    <w:rsid w:val="00DE661F"/>
    <w:rsid w:val="00E107C1"/>
    <w:rsid w:val="00E51665"/>
    <w:rsid w:val="00E61FB2"/>
    <w:rsid w:val="00E67AA8"/>
    <w:rsid w:val="00EB5C5B"/>
    <w:rsid w:val="00ED5DCE"/>
    <w:rsid w:val="00F5007C"/>
    <w:rsid w:val="00FB57B0"/>
    <w:rsid w:val="00FB7FB0"/>
    <w:rsid w:val="00FD4127"/>
    <w:rsid w:val="00FE70E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29FF18B-47A0-42BE-83AB-A90FB3E2C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400" w:after="40" w:line="240" w:lineRule="auto"/>
      <w:outlineLvl w:val="0"/>
    </w:pPr>
    <w:rPr>
      <w:rFonts w:asciiTheme="majorHAnsi" w:eastAsiaTheme="majorEastAsia" w:hAnsiTheme="majorHAnsi" w:cstheme="majorBidi"/>
      <w:caps/>
      <w:sz w:val="36"/>
      <w:szCs w:val="36"/>
    </w:rPr>
  </w:style>
  <w:style w:type="paragraph" w:styleId="Heading2">
    <w:name w:val="heading 2"/>
    <w:basedOn w:val="Normal"/>
    <w:next w:val="Normal"/>
    <w:link w:val="Heading2Char"/>
    <w:uiPriority w:val="9"/>
    <w:unhideWhenUsed/>
    <w:qFormat/>
    <w:pPr>
      <w:keepNext/>
      <w:keepLines/>
      <w:spacing w:before="120" w:after="0" w:line="240" w:lineRule="auto"/>
      <w:outlineLvl w:val="1"/>
    </w:pPr>
    <w:rPr>
      <w:rFonts w:asciiTheme="majorHAnsi" w:eastAsiaTheme="majorEastAsia" w:hAnsiTheme="majorHAnsi" w:cstheme="majorBidi"/>
      <w:caps/>
      <w:sz w:val="28"/>
      <w:szCs w:val="28"/>
    </w:rPr>
  </w:style>
  <w:style w:type="paragraph" w:styleId="Heading3">
    <w:name w:val="heading 3"/>
    <w:basedOn w:val="Normal"/>
    <w:next w:val="Normal"/>
    <w:link w:val="Heading3Char"/>
    <w:uiPriority w:val="9"/>
    <w:unhideWhenUsed/>
    <w:qFormat/>
    <w:pPr>
      <w:keepNext/>
      <w:keepLines/>
      <w:spacing w:before="120" w:after="0" w:line="240" w:lineRule="auto"/>
      <w:outlineLvl w:val="2"/>
    </w:pPr>
    <w:rPr>
      <w:rFonts w:asciiTheme="majorHAnsi" w:eastAsiaTheme="majorEastAsia" w:hAnsiTheme="majorHAnsi" w:cstheme="majorBidi"/>
      <w:smallCaps/>
      <w:sz w:val="28"/>
      <w:szCs w:val="28"/>
    </w:rPr>
  </w:style>
  <w:style w:type="paragraph" w:styleId="Heading4">
    <w:name w:val="heading 4"/>
    <w:basedOn w:val="Normal"/>
    <w:next w:val="Normal"/>
    <w:link w:val="Heading4Char"/>
    <w:uiPriority w:val="9"/>
    <w:unhideWhenUsed/>
    <w:qFormat/>
    <w:pPr>
      <w:keepNext/>
      <w:keepLines/>
      <w:spacing w:before="120" w:after="0"/>
      <w:outlineLvl w:val="3"/>
    </w:pPr>
    <w:rPr>
      <w:rFonts w:asciiTheme="majorHAnsi" w:eastAsiaTheme="majorEastAsia" w:hAnsiTheme="majorHAnsi" w:cstheme="majorBidi"/>
      <w:caps/>
    </w:rPr>
  </w:style>
  <w:style w:type="paragraph" w:styleId="Heading5">
    <w:name w:val="heading 5"/>
    <w:basedOn w:val="Normal"/>
    <w:next w:val="Normal"/>
    <w:link w:val="Heading5Char"/>
    <w:uiPriority w:val="9"/>
    <w:unhideWhenUsed/>
    <w:qFormat/>
    <w:pPr>
      <w:keepNext/>
      <w:keepLines/>
      <w:spacing w:before="120" w:after="0"/>
      <w:outlineLvl w:val="4"/>
    </w:pPr>
    <w:rPr>
      <w:rFonts w:asciiTheme="majorHAnsi" w:eastAsiaTheme="majorEastAsia" w:hAnsiTheme="majorHAnsi" w:cstheme="majorBidi"/>
      <w:i/>
      <w:iCs/>
      <w:caps/>
    </w:rPr>
  </w:style>
  <w:style w:type="paragraph" w:styleId="Heading6">
    <w:name w:val="heading 6"/>
    <w:basedOn w:val="Normal"/>
    <w:next w:val="Normal"/>
    <w:link w:val="Heading6Char"/>
    <w:uiPriority w:val="9"/>
    <w:unhideWhenUsed/>
    <w:qFormat/>
    <w:pPr>
      <w:keepNext/>
      <w:keepLines/>
      <w:spacing w:before="120" w:after="0"/>
      <w:outlineLvl w:val="5"/>
    </w:pPr>
    <w:rPr>
      <w:rFonts w:asciiTheme="majorHAnsi" w:eastAsiaTheme="majorEastAsia" w:hAnsiTheme="majorHAnsi" w:cstheme="majorBidi"/>
      <w:b/>
      <w:bCs/>
      <w:caps/>
      <w:color w:val="262626" w:themeColor="text1" w:themeTint="D9"/>
      <w:sz w:val="20"/>
      <w:szCs w:val="20"/>
    </w:rPr>
  </w:style>
  <w:style w:type="paragraph" w:styleId="Heading7">
    <w:name w:val="heading 7"/>
    <w:basedOn w:val="Normal"/>
    <w:next w:val="Normal"/>
    <w:link w:val="Heading7Char"/>
    <w:uiPriority w:val="9"/>
    <w:semiHidden/>
    <w:unhideWhenUsed/>
    <w:qFormat/>
    <w:pPr>
      <w:keepNext/>
      <w:keepLines/>
      <w:spacing w:before="120" w:after="0"/>
      <w:outlineLvl w:val="6"/>
    </w:pPr>
    <w:rPr>
      <w:rFonts w:asciiTheme="majorHAnsi" w:eastAsiaTheme="majorEastAsia" w:hAnsiTheme="majorHAnsi" w:cstheme="majorBidi"/>
      <w:b/>
      <w:bCs/>
      <w:i/>
      <w:iCs/>
      <w:caps/>
      <w:color w:val="262626" w:themeColor="text1" w:themeTint="D9"/>
      <w:sz w:val="20"/>
      <w:szCs w:val="20"/>
    </w:rPr>
  </w:style>
  <w:style w:type="paragraph" w:styleId="Heading8">
    <w:name w:val="heading 8"/>
    <w:basedOn w:val="Normal"/>
    <w:next w:val="Normal"/>
    <w:link w:val="Heading8Char"/>
    <w:uiPriority w:val="9"/>
    <w:semiHidden/>
    <w:unhideWhenUsed/>
    <w:qFormat/>
    <w:pPr>
      <w:keepNext/>
      <w:keepLines/>
      <w:spacing w:before="120" w:after="0"/>
      <w:outlineLvl w:val="7"/>
    </w:pPr>
    <w:rPr>
      <w:rFonts w:asciiTheme="majorHAnsi" w:eastAsiaTheme="majorEastAsia" w:hAnsiTheme="majorHAnsi" w:cstheme="majorBidi"/>
      <w:b/>
      <w:bCs/>
      <w:caps/>
      <w:color w:val="7F7F7F" w:themeColor="text1" w:themeTint="80"/>
      <w:sz w:val="20"/>
      <w:szCs w:val="20"/>
    </w:rPr>
  </w:style>
  <w:style w:type="paragraph" w:styleId="Heading9">
    <w:name w:val="heading 9"/>
    <w:basedOn w:val="Normal"/>
    <w:next w:val="Normal"/>
    <w:link w:val="Heading9Char"/>
    <w:uiPriority w:val="9"/>
    <w:semiHidden/>
    <w:unhideWhenUsed/>
    <w:qFormat/>
    <w:pPr>
      <w:keepNext/>
      <w:keepLines/>
      <w:spacing w:before="120" w:after="0"/>
      <w:outlineLvl w:val="8"/>
    </w:pPr>
    <w:rPr>
      <w:rFonts w:asciiTheme="majorHAnsi" w:eastAsiaTheme="majorEastAsia" w:hAnsiTheme="majorHAnsi" w:cstheme="majorBidi"/>
      <w:b/>
      <w:bCs/>
      <w:i/>
      <w:iCs/>
      <w:caps/>
      <w:color w:val="7F7F7F" w:themeColor="text1" w:themeTint="8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aps/>
      <w:sz w:val="36"/>
      <w:szCs w:val="36"/>
    </w:rPr>
  </w:style>
  <w:style w:type="character" w:customStyle="1" w:styleId="Heading2Char">
    <w:name w:val="Heading 2 Char"/>
    <w:basedOn w:val="DefaultParagraphFont"/>
    <w:link w:val="Heading2"/>
    <w:uiPriority w:val="9"/>
    <w:rPr>
      <w:rFonts w:asciiTheme="majorHAnsi" w:eastAsiaTheme="majorEastAsia" w:hAnsiTheme="majorHAnsi" w:cstheme="majorBidi"/>
      <w:caps/>
      <w:sz w:val="28"/>
      <w:szCs w:val="28"/>
    </w:rPr>
  </w:style>
  <w:style w:type="character" w:customStyle="1" w:styleId="Heading3Char">
    <w:name w:val="Heading 3 Char"/>
    <w:basedOn w:val="DefaultParagraphFont"/>
    <w:link w:val="Heading3"/>
    <w:uiPriority w:val="9"/>
    <w:rPr>
      <w:rFonts w:asciiTheme="majorHAnsi" w:eastAsiaTheme="majorEastAsia" w:hAnsiTheme="majorHAnsi" w:cstheme="majorBidi"/>
      <w:smallCaps/>
      <w:sz w:val="28"/>
      <w:szCs w:val="28"/>
    </w:rPr>
  </w:style>
  <w:style w:type="table" w:styleId="TableGrid">
    <w:name w:val="Table Grid"/>
    <w:basedOn w:val="TableNormal"/>
    <w:uiPriority w:val="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itle">
    <w:name w:val="Title"/>
    <w:basedOn w:val="Normal"/>
    <w:next w:val="Normal"/>
    <w:link w:val="TitleChar"/>
    <w:uiPriority w:val="10"/>
    <w:qFormat/>
    <w:pPr>
      <w:spacing w:after="0" w:line="240" w:lineRule="auto"/>
      <w:contextualSpacing/>
    </w:pPr>
    <w:rPr>
      <w:rFonts w:asciiTheme="majorHAnsi" w:eastAsiaTheme="majorEastAsia" w:hAnsiTheme="majorHAnsi" w:cstheme="majorBidi"/>
      <w:caps/>
      <w:color w:val="404040" w:themeColor="text1" w:themeTint="BF"/>
      <w:spacing w:val="-10"/>
      <w:sz w:val="72"/>
      <w:szCs w:val="72"/>
    </w:rPr>
  </w:style>
  <w:style w:type="character" w:customStyle="1" w:styleId="TitleChar">
    <w:name w:val="Title Char"/>
    <w:basedOn w:val="DefaultParagraphFont"/>
    <w:link w:val="Title"/>
    <w:uiPriority w:val="10"/>
    <w:rPr>
      <w:rFonts w:asciiTheme="majorHAnsi" w:eastAsiaTheme="majorEastAsia" w:hAnsiTheme="majorHAnsi" w:cstheme="majorBidi"/>
      <w:caps/>
      <w:color w:val="404040" w:themeColor="text1" w:themeTint="BF"/>
      <w:spacing w:val="-10"/>
      <w:sz w:val="72"/>
      <w:szCs w:val="72"/>
    </w:rPr>
  </w:style>
  <w:style w:type="paragraph" w:styleId="Subtitle">
    <w:name w:val="Subtitle"/>
    <w:basedOn w:val="Normal"/>
    <w:next w:val="Normal"/>
    <w:link w:val="SubtitleChar"/>
    <w:uiPriority w:val="11"/>
    <w:qFormat/>
    <w:pPr>
      <w:numPr>
        <w:ilvl w:val="1"/>
      </w:numPr>
    </w:pPr>
    <w:rPr>
      <w:rFonts w:asciiTheme="majorHAnsi" w:eastAsiaTheme="majorEastAsia" w:hAnsiTheme="majorHAnsi" w:cstheme="majorBidi"/>
      <w:smallCaps/>
      <w:color w:val="595959" w:themeColor="text1" w:themeTint="A6"/>
      <w:sz w:val="28"/>
      <w:szCs w:val="28"/>
    </w:rPr>
  </w:style>
  <w:style w:type="character" w:customStyle="1" w:styleId="SubtitleChar">
    <w:name w:val="Subtitle Char"/>
    <w:basedOn w:val="DefaultParagraphFont"/>
    <w:link w:val="Subtitle"/>
    <w:uiPriority w:val="11"/>
    <w:rPr>
      <w:rFonts w:asciiTheme="majorHAnsi" w:eastAsiaTheme="majorEastAsia" w:hAnsiTheme="majorHAnsi" w:cstheme="majorBidi"/>
      <w:smallCaps/>
      <w:color w:val="595959" w:themeColor="text1" w:themeTint="A6"/>
      <w:sz w:val="28"/>
      <w:szCs w:val="28"/>
    </w:rPr>
  </w:style>
  <w:style w:type="paragraph" w:styleId="ListParagraph">
    <w:name w:val="List Paragraph"/>
    <w:basedOn w:val="Normal"/>
    <w:uiPriority w:val="34"/>
    <w:qFormat/>
    <w:pPr>
      <w:ind w:left="720"/>
      <w:contextualSpacing/>
    </w:pPr>
  </w:style>
  <w:style w:type="character" w:styleId="SubtleReference">
    <w:name w:val="Subtle Reference"/>
    <w:basedOn w:val="DefaultParagraphFont"/>
    <w:uiPriority w:val="31"/>
    <w:qFormat/>
    <w:rPr>
      <w:smallCaps/>
      <w:color w:val="404040" w:themeColor="text1" w:themeTint="BF"/>
      <w:u w:val="single" w:color="7F7F7F" w:themeColor="text1" w:themeTint="80"/>
    </w:rPr>
  </w:style>
  <w:style w:type="character" w:styleId="SubtleEmphasis">
    <w:name w:val="Subtle Emphasis"/>
    <w:basedOn w:val="DefaultParagraphFont"/>
    <w:uiPriority w:val="19"/>
    <w:qFormat/>
    <w:rPr>
      <w:i/>
      <w:iCs/>
      <w:color w:val="595959" w:themeColor="text1" w:themeTint="A6"/>
    </w:rPr>
  </w:style>
  <w:style w:type="character" w:styleId="Emphasis">
    <w:name w:val="Emphasis"/>
    <w:basedOn w:val="DefaultParagraphFont"/>
    <w:uiPriority w:val="20"/>
    <w:qFormat/>
    <w:rPr>
      <w:i/>
      <w:iCs/>
    </w:rPr>
  </w:style>
  <w:style w:type="paragraph" w:styleId="Quote">
    <w:name w:val="Quote"/>
    <w:basedOn w:val="Normal"/>
    <w:next w:val="Normal"/>
    <w:link w:val="QuoteChar"/>
    <w:uiPriority w:val="29"/>
    <w:qFormat/>
    <w:pPr>
      <w:spacing w:before="160" w:line="240" w:lineRule="auto"/>
      <w:ind w:left="720" w:right="720"/>
    </w:pPr>
    <w:rPr>
      <w:rFonts w:asciiTheme="majorHAnsi" w:eastAsiaTheme="majorEastAsia" w:hAnsiTheme="majorHAnsi" w:cstheme="majorBidi"/>
      <w:sz w:val="25"/>
      <w:szCs w:val="25"/>
    </w:rPr>
  </w:style>
  <w:style w:type="character" w:customStyle="1" w:styleId="QuoteChar">
    <w:name w:val="Quote Char"/>
    <w:basedOn w:val="DefaultParagraphFont"/>
    <w:link w:val="Quote"/>
    <w:uiPriority w:val="29"/>
    <w:rPr>
      <w:rFonts w:asciiTheme="majorHAnsi" w:eastAsiaTheme="majorEastAsia" w:hAnsiTheme="majorHAnsi" w:cstheme="majorBidi"/>
      <w:sz w:val="25"/>
      <w:szCs w:val="25"/>
    </w:rPr>
  </w:style>
  <w:style w:type="character" w:styleId="IntenseEmphasis">
    <w:name w:val="Intense Emphasis"/>
    <w:basedOn w:val="DefaultParagraphFont"/>
    <w:uiPriority w:val="21"/>
    <w:qFormat/>
    <w:rPr>
      <w:b/>
      <w:bCs/>
      <w:i/>
      <w:iCs/>
    </w:rPr>
  </w:style>
  <w:style w:type="paragraph" w:styleId="IntenseQuote">
    <w:name w:val="Intense Quote"/>
    <w:basedOn w:val="Normal"/>
    <w:next w:val="Normal"/>
    <w:link w:val="IntenseQuoteChar"/>
    <w:uiPriority w:val="30"/>
    <w:qFormat/>
    <w:pPr>
      <w:spacing w:before="280" w:after="280" w:line="240" w:lineRule="auto"/>
      <w:ind w:left="1080" w:right="1080"/>
      <w:jc w:val="center"/>
    </w:pPr>
    <w:rPr>
      <w:color w:val="404040" w:themeColor="text1" w:themeTint="BF"/>
      <w:sz w:val="32"/>
      <w:szCs w:val="32"/>
    </w:rPr>
  </w:style>
  <w:style w:type="character" w:customStyle="1" w:styleId="IntenseQuoteChar">
    <w:name w:val="Intense Quote Char"/>
    <w:basedOn w:val="DefaultParagraphFont"/>
    <w:link w:val="IntenseQuote"/>
    <w:uiPriority w:val="30"/>
    <w:rPr>
      <w:color w:val="404040" w:themeColor="text1" w:themeTint="BF"/>
      <w:sz w:val="32"/>
      <w:szCs w:val="32"/>
    </w:rPr>
  </w:style>
  <w:style w:type="character" w:customStyle="1" w:styleId="Heading4Char">
    <w:name w:val="Heading 4 Char"/>
    <w:basedOn w:val="DefaultParagraphFont"/>
    <w:link w:val="Heading4"/>
    <w:uiPriority w:val="9"/>
    <w:rPr>
      <w:rFonts w:asciiTheme="majorHAnsi" w:eastAsiaTheme="majorEastAsia" w:hAnsiTheme="majorHAnsi" w:cstheme="majorBidi"/>
      <w:caps/>
    </w:rPr>
  </w:style>
  <w:style w:type="character" w:customStyle="1" w:styleId="Heading5Char">
    <w:name w:val="Heading 5 Char"/>
    <w:basedOn w:val="DefaultParagraphFont"/>
    <w:link w:val="Heading5"/>
    <w:uiPriority w:val="9"/>
    <w:rPr>
      <w:rFonts w:asciiTheme="majorHAnsi" w:eastAsiaTheme="majorEastAsia" w:hAnsiTheme="majorHAnsi" w:cstheme="majorBidi"/>
      <w:i/>
      <w:iCs/>
      <w:caps/>
    </w:rPr>
  </w:style>
  <w:style w:type="character" w:customStyle="1" w:styleId="Heading6Char">
    <w:name w:val="Heading 6 Char"/>
    <w:basedOn w:val="DefaultParagraphFont"/>
    <w:link w:val="Heading6"/>
    <w:uiPriority w:val="9"/>
    <w:rPr>
      <w:rFonts w:asciiTheme="majorHAnsi" w:eastAsiaTheme="majorEastAsia" w:hAnsiTheme="majorHAnsi" w:cstheme="majorBidi"/>
      <w:b/>
      <w:bCs/>
      <w:caps/>
      <w:color w:val="262626" w:themeColor="text1" w:themeTint="D9"/>
      <w:sz w:val="20"/>
      <w:szCs w:val="20"/>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b/>
      <w:bCs/>
      <w:i/>
      <w:iCs/>
      <w:caps/>
      <w:color w:val="262626" w:themeColor="text1" w:themeTint="D9"/>
      <w:sz w:val="20"/>
      <w:szCs w:val="20"/>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b/>
      <w:bCs/>
      <w:caps/>
      <w:color w:val="7F7F7F" w:themeColor="text1" w:themeTint="80"/>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b/>
      <w:bCs/>
      <w:i/>
      <w:iCs/>
      <w:caps/>
      <w:color w:val="7F7F7F" w:themeColor="text1" w:themeTint="80"/>
      <w:sz w:val="20"/>
      <w:szCs w:val="20"/>
    </w:rPr>
  </w:style>
  <w:style w:type="paragraph" w:styleId="NoSpacing">
    <w:name w:val="No Spacing"/>
    <w:link w:val="NoSpacingChar"/>
    <w:uiPriority w:val="1"/>
    <w:qFormat/>
    <w:pPr>
      <w:spacing w:after="0" w:line="240" w:lineRule="auto"/>
    </w:pPr>
  </w:style>
  <w:style w:type="character" w:styleId="BookTitle">
    <w:name w:val="Book Title"/>
    <w:basedOn w:val="DefaultParagraphFont"/>
    <w:uiPriority w:val="33"/>
    <w:qFormat/>
    <w:rPr>
      <w:b/>
      <w:bCs/>
      <w:smallCaps/>
      <w:spacing w:val="7"/>
    </w:rPr>
  </w:style>
  <w:style w:type="paragraph" w:styleId="Caption">
    <w:name w:val="caption"/>
    <w:basedOn w:val="Normal"/>
    <w:next w:val="Normal"/>
    <w:uiPriority w:val="35"/>
    <w:semiHidden/>
    <w:unhideWhenUsed/>
    <w:qFormat/>
    <w:pPr>
      <w:spacing w:line="240" w:lineRule="auto"/>
    </w:pPr>
    <w:rPr>
      <w:b/>
      <w:bCs/>
      <w:smallCaps/>
      <w:color w:val="595959" w:themeColor="text1" w:themeTint="A6"/>
    </w:rPr>
  </w:style>
  <w:style w:type="character" w:styleId="IntenseReference">
    <w:name w:val="Intense Reference"/>
    <w:basedOn w:val="DefaultParagraphFont"/>
    <w:uiPriority w:val="32"/>
    <w:qFormat/>
    <w:rPr>
      <w:b/>
      <w:bCs/>
      <w:caps w:val="0"/>
      <w:smallCaps/>
      <w:color w:val="auto"/>
      <w:spacing w:val="3"/>
      <w:u w:val="single"/>
    </w:rPr>
  </w:style>
  <w:style w:type="character" w:customStyle="1" w:styleId="NoSpacingChar">
    <w:name w:val="No Spacing Char"/>
    <w:basedOn w:val="DefaultParagraphFont"/>
    <w:link w:val="NoSpacing"/>
    <w:uiPriority w:val="1"/>
  </w:style>
  <w:style w:type="character" w:styleId="Strong">
    <w:name w:val="Strong"/>
    <w:basedOn w:val="DefaultParagraphFont"/>
    <w:uiPriority w:val="22"/>
    <w:qFormat/>
    <w:rPr>
      <w:b/>
      <w:bCs/>
    </w:rPr>
  </w:style>
  <w:style w:type="paragraph" w:styleId="TOCHeading">
    <w:name w:val="TOC Heading"/>
    <w:basedOn w:val="Heading1"/>
    <w:next w:val="Normal"/>
    <w:uiPriority w:val="39"/>
    <w:semiHidden/>
    <w:unhideWhenUsed/>
    <w:qFormat/>
    <w:pPr>
      <w:outlineLvl w:val="9"/>
    </w:pPr>
  </w:style>
  <w:style w:type="character" w:styleId="Hyperlink">
    <w:name w:val="Hyperlink"/>
    <w:basedOn w:val="DefaultParagraphFont"/>
    <w:uiPriority w:val="99"/>
    <w:unhideWhenUsed/>
    <w:rsid w:val="00E51665"/>
    <w:rPr>
      <w:color w:val="2998E3" w:themeColor="hyperlink"/>
      <w:u w:val="single"/>
    </w:rPr>
  </w:style>
  <w:style w:type="character" w:styleId="FollowedHyperlink">
    <w:name w:val="FollowedHyperlink"/>
    <w:basedOn w:val="DefaultParagraphFont"/>
    <w:uiPriority w:val="99"/>
    <w:semiHidden/>
    <w:unhideWhenUsed/>
    <w:rsid w:val="004F55F7"/>
    <w:rPr>
      <w:color w:val="8C8C8C" w:themeColor="followedHyperlink"/>
      <w:u w:val="single"/>
    </w:rPr>
  </w:style>
  <w:style w:type="paragraph" w:styleId="Header">
    <w:name w:val="header"/>
    <w:basedOn w:val="Normal"/>
    <w:link w:val="HeaderChar"/>
    <w:uiPriority w:val="99"/>
    <w:unhideWhenUsed/>
    <w:rsid w:val="00674A29"/>
    <w:pPr>
      <w:tabs>
        <w:tab w:val="center" w:pos="4680"/>
        <w:tab w:val="right" w:pos="9360"/>
      </w:tabs>
      <w:spacing w:after="0" w:line="240" w:lineRule="auto"/>
    </w:pPr>
  </w:style>
  <w:style w:type="character" w:customStyle="1" w:styleId="HeaderChar">
    <w:name w:val="Header Char"/>
    <w:basedOn w:val="DefaultParagraphFont"/>
    <w:link w:val="Header"/>
    <w:uiPriority w:val="99"/>
    <w:rsid w:val="00674A29"/>
  </w:style>
  <w:style w:type="paragraph" w:styleId="Footer">
    <w:name w:val="footer"/>
    <w:basedOn w:val="Normal"/>
    <w:link w:val="FooterChar"/>
    <w:uiPriority w:val="99"/>
    <w:unhideWhenUsed/>
    <w:rsid w:val="00674A29"/>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4A29"/>
  </w:style>
  <w:style w:type="paragraph" w:styleId="BalloonText">
    <w:name w:val="Balloon Text"/>
    <w:basedOn w:val="Normal"/>
    <w:link w:val="BalloonTextChar"/>
    <w:uiPriority w:val="99"/>
    <w:semiHidden/>
    <w:unhideWhenUsed/>
    <w:rsid w:val="00A266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2664A"/>
    <w:rPr>
      <w:rFonts w:ascii="Tahoma" w:hAnsi="Tahoma" w:cs="Tahoma"/>
      <w:sz w:val="16"/>
      <w:szCs w:val="16"/>
    </w:rPr>
  </w:style>
  <w:style w:type="paragraph" w:styleId="CommentText">
    <w:name w:val="annotation text"/>
    <w:basedOn w:val="Normal"/>
    <w:link w:val="CommentTextChar"/>
    <w:uiPriority w:val="99"/>
    <w:semiHidden/>
    <w:unhideWhenUsed/>
    <w:rsid w:val="00134F29"/>
    <w:pPr>
      <w:spacing w:line="240" w:lineRule="auto"/>
    </w:pPr>
    <w:rPr>
      <w:sz w:val="20"/>
      <w:szCs w:val="20"/>
    </w:rPr>
  </w:style>
  <w:style w:type="character" w:customStyle="1" w:styleId="CommentTextChar">
    <w:name w:val="Comment Text Char"/>
    <w:basedOn w:val="DefaultParagraphFont"/>
    <w:link w:val="CommentText"/>
    <w:uiPriority w:val="99"/>
    <w:semiHidden/>
    <w:rsid w:val="00134F29"/>
    <w:rPr>
      <w:sz w:val="20"/>
      <w:szCs w:val="20"/>
    </w:rPr>
  </w:style>
  <w:style w:type="paragraph" w:styleId="CommentSubject">
    <w:name w:val="annotation subject"/>
    <w:basedOn w:val="CommentText"/>
    <w:next w:val="CommentText"/>
    <w:link w:val="CommentSubjectChar"/>
    <w:uiPriority w:val="99"/>
    <w:semiHidden/>
    <w:unhideWhenUsed/>
    <w:rsid w:val="00134F29"/>
    <w:rPr>
      <w:rFonts w:eastAsiaTheme="minorHAnsi"/>
      <w:b/>
      <w:bCs/>
      <w:lang w:eastAsia="en-US"/>
    </w:rPr>
  </w:style>
  <w:style w:type="character" w:customStyle="1" w:styleId="CommentSubjectChar">
    <w:name w:val="Comment Subject Char"/>
    <w:basedOn w:val="CommentTextChar"/>
    <w:link w:val="CommentSubject"/>
    <w:uiPriority w:val="99"/>
    <w:semiHidden/>
    <w:rsid w:val="00134F29"/>
    <w:rPr>
      <w:rFonts w:eastAsiaTheme="minorHAnsi"/>
      <w:b/>
      <w:bCs/>
      <w:sz w:val="20"/>
      <w:szCs w:val="20"/>
      <w:lang w:eastAsia="en-US"/>
    </w:rPr>
  </w:style>
  <w:style w:type="character" w:styleId="CommentReference">
    <w:name w:val="annotation reference"/>
    <w:basedOn w:val="DefaultParagraphFont"/>
    <w:uiPriority w:val="99"/>
    <w:semiHidden/>
    <w:unhideWhenUsed/>
    <w:rsid w:val="000D1A26"/>
    <w:rPr>
      <w:sz w:val="16"/>
      <w:szCs w:val="16"/>
    </w:rPr>
  </w:style>
  <w:style w:type="character" w:styleId="UnresolvedMention">
    <w:name w:val="Unresolved Mention"/>
    <w:basedOn w:val="DefaultParagraphFont"/>
    <w:uiPriority w:val="99"/>
    <w:semiHidden/>
    <w:unhideWhenUsed/>
    <w:rsid w:val="006C40C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097726">
      <w:bodyDiv w:val="1"/>
      <w:marLeft w:val="0"/>
      <w:marRight w:val="0"/>
      <w:marTop w:val="0"/>
      <w:marBottom w:val="0"/>
      <w:divBdr>
        <w:top w:val="none" w:sz="0" w:space="0" w:color="auto"/>
        <w:left w:val="none" w:sz="0" w:space="0" w:color="auto"/>
        <w:bottom w:val="none" w:sz="0" w:space="0" w:color="auto"/>
        <w:right w:val="none" w:sz="0" w:space="0" w:color="auto"/>
      </w:divBdr>
    </w:div>
    <w:div w:id="62335523">
      <w:bodyDiv w:val="1"/>
      <w:marLeft w:val="0"/>
      <w:marRight w:val="0"/>
      <w:marTop w:val="0"/>
      <w:marBottom w:val="0"/>
      <w:divBdr>
        <w:top w:val="none" w:sz="0" w:space="0" w:color="auto"/>
        <w:left w:val="none" w:sz="0" w:space="0" w:color="auto"/>
        <w:bottom w:val="none" w:sz="0" w:space="0" w:color="auto"/>
        <w:right w:val="none" w:sz="0" w:space="0" w:color="auto"/>
      </w:divBdr>
      <w:divsChild>
        <w:div w:id="1525090627">
          <w:marLeft w:val="0"/>
          <w:marRight w:val="0"/>
          <w:marTop w:val="0"/>
          <w:marBottom w:val="0"/>
          <w:divBdr>
            <w:top w:val="none" w:sz="0" w:space="0" w:color="auto"/>
            <w:left w:val="none" w:sz="0" w:space="0" w:color="auto"/>
            <w:bottom w:val="none" w:sz="0" w:space="0" w:color="auto"/>
            <w:right w:val="none" w:sz="0" w:space="0" w:color="auto"/>
          </w:divBdr>
        </w:div>
        <w:div w:id="1537347559">
          <w:marLeft w:val="0"/>
          <w:marRight w:val="0"/>
          <w:marTop w:val="0"/>
          <w:marBottom w:val="0"/>
          <w:divBdr>
            <w:top w:val="none" w:sz="0" w:space="0" w:color="auto"/>
            <w:left w:val="none" w:sz="0" w:space="0" w:color="auto"/>
            <w:bottom w:val="none" w:sz="0" w:space="0" w:color="auto"/>
            <w:right w:val="none" w:sz="0" w:space="0" w:color="auto"/>
          </w:divBdr>
        </w:div>
        <w:div w:id="595095314">
          <w:marLeft w:val="0"/>
          <w:marRight w:val="0"/>
          <w:marTop w:val="0"/>
          <w:marBottom w:val="0"/>
          <w:divBdr>
            <w:top w:val="none" w:sz="0" w:space="0" w:color="auto"/>
            <w:left w:val="none" w:sz="0" w:space="0" w:color="auto"/>
            <w:bottom w:val="none" w:sz="0" w:space="0" w:color="auto"/>
            <w:right w:val="none" w:sz="0" w:space="0" w:color="auto"/>
          </w:divBdr>
        </w:div>
        <w:div w:id="787968389">
          <w:marLeft w:val="0"/>
          <w:marRight w:val="0"/>
          <w:marTop w:val="0"/>
          <w:marBottom w:val="0"/>
          <w:divBdr>
            <w:top w:val="none" w:sz="0" w:space="0" w:color="auto"/>
            <w:left w:val="none" w:sz="0" w:space="0" w:color="auto"/>
            <w:bottom w:val="none" w:sz="0" w:space="0" w:color="auto"/>
            <w:right w:val="none" w:sz="0" w:space="0" w:color="auto"/>
          </w:divBdr>
        </w:div>
        <w:div w:id="315688286">
          <w:marLeft w:val="0"/>
          <w:marRight w:val="0"/>
          <w:marTop w:val="0"/>
          <w:marBottom w:val="0"/>
          <w:divBdr>
            <w:top w:val="none" w:sz="0" w:space="0" w:color="auto"/>
            <w:left w:val="none" w:sz="0" w:space="0" w:color="auto"/>
            <w:bottom w:val="none" w:sz="0" w:space="0" w:color="auto"/>
            <w:right w:val="none" w:sz="0" w:space="0" w:color="auto"/>
          </w:divBdr>
        </w:div>
        <w:div w:id="1714688729">
          <w:marLeft w:val="0"/>
          <w:marRight w:val="0"/>
          <w:marTop w:val="0"/>
          <w:marBottom w:val="0"/>
          <w:divBdr>
            <w:top w:val="none" w:sz="0" w:space="0" w:color="auto"/>
            <w:left w:val="none" w:sz="0" w:space="0" w:color="auto"/>
            <w:bottom w:val="none" w:sz="0" w:space="0" w:color="auto"/>
            <w:right w:val="none" w:sz="0" w:space="0" w:color="auto"/>
          </w:divBdr>
        </w:div>
        <w:div w:id="416827082">
          <w:marLeft w:val="0"/>
          <w:marRight w:val="0"/>
          <w:marTop w:val="0"/>
          <w:marBottom w:val="0"/>
          <w:divBdr>
            <w:top w:val="none" w:sz="0" w:space="0" w:color="auto"/>
            <w:left w:val="none" w:sz="0" w:space="0" w:color="auto"/>
            <w:bottom w:val="none" w:sz="0" w:space="0" w:color="auto"/>
            <w:right w:val="none" w:sz="0" w:space="0" w:color="auto"/>
          </w:divBdr>
        </w:div>
        <w:div w:id="1523395671">
          <w:marLeft w:val="0"/>
          <w:marRight w:val="0"/>
          <w:marTop w:val="0"/>
          <w:marBottom w:val="0"/>
          <w:divBdr>
            <w:top w:val="none" w:sz="0" w:space="0" w:color="auto"/>
            <w:left w:val="none" w:sz="0" w:space="0" w:color="auto"/>
            <w:bottom w:val="none" w:sz="0" w:space="0" w:color="auto"/>
            <w:right w:val="none" w:sz="0" w:space="0" w:color="auto"/>
          </w:divBdr>
        </w:div>
        <w:div w:id="541602270">
          <w:marLeft w:val="0"/>
          <w:marRight w:val="0"/>
          <w:marTop w:val="0"/>
          <w:marBottom w:val="0"/>
          <w:divBdr>
            <w:top w:val="none" w:sz="0" w:space="0" w:color="auto"/>
            <w:left w:val="none" w:sz="0" w:space="0" w:color="auto"/>
            <w:bottom w:val="none" w:sz="0" w:space="0" w:color="auto"/>
            <w:right w:val="none" w:sz="0" w:space="0" w:color="auto"/>
          </w:divBdr>
        </w:div>
        <w:div w:id="540241357">
          <w:marLeft w:val="0"/>
          <w:marRight w:val="0"/>
          <w:marTop w:val="0"/>
          <w:marBottom w:val="0"/>
          <w:divBdr>
            <w:top w:val="none" w:sz="0" w:space="0" w:color="auto"/>
            <w:left w:val="none" w:sz="0" w:space="0" w:color="auto"/>
            <w:bottom w:val="none" w:sz="0" w:space="0" w:color="auto"/>
            <w:right w:val="none" w:sz="0" w:space="0" w:color="auto"/>
          </w:divBdr>
        </w:div>
        <w:div w:id="2002804805">
          <w:marLeft w:val="0"/>
          <w:marRight w:val="0"/>
          <w:marTop w:val="0"/>
          <w:marBottom w:val="0"/>
          <w:divBdr>
            <w:top w:val="none" w:sz="0" w:space="0" w:color="auto"/>
            <w:left w:val="none" w:sz="0" w:space="0" w:color="auto"/>
            <w:bottom w:val="none" w:sz="0" w:space="0" w:color="auto"/>
            <w:right w:val="none" w:sz="0" w:space="0" w:color="auto"/>
          </w:divBdr>
        </w:div>
        <w:div w:id="1315069017">
          <w:marLeft w:val="0"/>
          <w:marRight w:val="0"/>
          <w:marTop w:val="0"/>
          <w:marBottom w:val="0"/>
          <w:divBdr>
            <w:top w:val="none" w:sz="0" w:space="0" w:color="auto"/>
            <w:left w:val="none" w:sz="0" w:space="0" w:color="auto"/>
            <w:bottom w:val="none" w:sz="0" w:space="0" w:color="auto"/>
            <w:right w:val="none" w:sz="0" w:space="0" w:color="auto"/>
          </w:divBdr>
        </w:div>
        <w:div w:id="1874686136">
          <w:marLeft w:val="0"/>
          <w:marRight w:val="0"/>
          <w:marTop w:val="0"/>
          <w:marBottom w:val="0"/>
          <w:divBdr>
            <w:top w:val="none" w:sz="0" w:space="0" w:color="auto"/>
            <w:left w:val="none" w:sz="0" w:space="0" w:color="auto"/>
            <w:bottom w:val="none" w:sz="0" w:space="0" w:color="auto"/>
            <w:right w:val="none" w:sz="0" w:space="0" w:color="auto"/>
          </w:divBdr>
        </w:div>
        <w:div w:id="1736706643">
          <w:marLeft w:val="0"/>
          <w:marRight w:val="0"/>
          <w:marTop w:val="0"/>
          <w:marBottom w:val="0"/>
          <w:divBdr>
            <w:top w:val="none" w:sz="0" w:space="0" w:color="auto"/>
            <w:left w:val="none" w:sz="0" w:space="0" w:color="auto"/>
            <w:bottom w:val="none" w:sz="0" w:space="0" w:color="auto"/>
            <w:right w:val="none" w:sz="0" w:space="0" w:color="auto"/>
          </w:divBdr>
        </w:div>
        <w:div w:id="612172992">
          <w:marLeft w:val="0"/>
          <w:marRight w:val="0"/>
          <w:marTop w:val="0"/>
          <w:marBottom w:val="0"/>
          <w:divBdr>
            <w:top w:val="none" w:sz="0" w:space="0" w:color="auto"/>
            <w:left w:val="none" w:sz="0" w:space="0" w:color="auto"/>
            <w:bottom w:val="none" w:sz="0" w:space="0" w:color="auto"/>
            <w:right w:val="none" w:sz="0" w:space="0" w:color="auto"/>
          </w:divBdr>
        </w:div>
        <w:div w:id="940456566">
          <w:marLeft w:val="0"/>
          <w:marRight w:val="0"/>
          <w:marTop w:val="0"/>
          <w:marBottom w:val="0"/>
          <w:divBdr>
            <w:top w:val="none" w:sz="0" w:space="0" w:color="auto"/>
            <w:left w:val="none" w:sz="0" w:space="0" w:color="auto"/>
            <w:bottom w:val="none" w:sz="0" w:space="0" w:color="auto"/>
            <w:right w:val="none" w:sz="0" w:space="0" w:color="auto"/>
          </w:divBdr>
        </w:div>
        <w:div w:id="1544171047">
          <w:marLeft w:val="0"/>
          <w:marRight w:val="0"/>
          <w:marTop w:val="0"/>
          <w:marBottom w:val="0"/>
          <w:divBdr>
            <w:top w:val="none" w:sz="0" w:space="0" w:color="auto"/>
            <w:left w:val="none" w:sz="0" w:space="0" w:color="auto"/>
            <w:bottom w:val="none" w:sz="0" w:space="0" w:color="auto"/>
            <w:right w:val="none" w:sz="0" w:space="0" w:color="auto"/>
          </w:divBdr>
        </w:div>
        <w:div w:id="663362008">
          <w:marLeft w:val="0"/>
          <w:marRight w:val="0"/>
          <w:marTop w:val="0"/>
          <w:marBottom w:val="0"/>
          <w:divBdr>
            <w:top w:val="none" w:sz="0" w:space="0" w:color="auto"/>
            <w:left w:val="none" w:sz="0" w:space="0" w:color="auto"/>
            <w:bottom w:val="none" w:sz="0" w:space="0" w:color="auto"/>
            <w:right w:val="none" w:sz="0" w:space="0" w:color="auto"/>
          </w:divBdr>
        </w:div>
        <w:div w:id="2050914546">
          <w:marLeft w:val="0"/>
          <w:marRight w:val="0"/>
          <w:marTop w:val="0"/>
          <w:marBottom w:val="0"/>
          <w:divBdr>
            <w:top w:val="none" w:sz="0" w:space="0" w:color="auto"/>
            <w:left w:val="none" w:sz="0" w:space="0" w:color="auto"/>
            <w:bottom w:val="none" w:sz="0" w:space="0" w:color="auto"/>
            <w:right w:val="none" w:sz="0" w:space="0" w:color="auto"/>
          </w:divBdr>
        </w:div>
        <w:div w:id="130561219">
          <w:marLeft w:val="0"/>
          <w:marRight w:val="0"/>
          <w:marTop w:val="0"/>
          <w:marBottom w:val="0"/>
          <w:divBdr>
            <w:top w:val="none" w:sz="0" w:space="0" w:color="auto"/>
            <w:left w:val="none" w:sz="0" w:space="0" w:color="auto"/>
            <w:bottom w:val="none" w:sz="0" w:space="0" w:color="auto"/>
            <w:right w:val="none" w:sz="0" w:space="0" w:color="auto"/>
          </w:divBdr>
        </w:div>
        <w:div w:id="912588951">
          <w:marLeft w:val="0"/>
          <w:marRight w:val="0"/>
          <w:marTop w:val="0"/>
          <w:marBottom w:val="0"/>
          <w:divBdr>
            <w:top w:val="none" w:sz="0" w:space="0" w:color="auto"/>
            <w:left w:val="none" w:sz="0" w:space="0" w:color="auto"/>
            <w:bottom w:val="none" w:sz="0" w:space="0" w:color="auto"/>
            <w:right w:val="none" w:sz="0" w:space="0" w:color="auto"/>
          </w:divBdr>
        </w:div>
        <w:div w:id="931888524">
          <w:marLeft w:val="0"/>
          <w:marRight w:val="0"/>
          <w:marTop w:val="0"/>
          <w:marBottom w:val="0"/>
          <w:divBdr>
            <w:top w:val="none" w:sz="0" w:space="0" w:color="auto"/>
            <w:left w:val="none" w:sz="0" w:space="0" w:color="auto"/>
            <w:bottom w:val="none" w:sz="0" w:space="0" w:color="auto"/>
            <w:right w:val="none" w:sz="0" w:space="0" w:color="auto"/>
          </w:divBdr>
        </w:div>
        <w:div w:id="187527161">
          <w:marLeft w:val="0"/>
          <w:marRight w:val="0"/>
          <w:marTop w:val="0"/>
          <w:marBottom w:val="0"/>
          <w:divBdr>
            <w:top w:val="none" w:sz="0" w:space="0" w:color="auto"/>
            <w:left w:val="none" w:sz="0" w:space="0" w:color="auto"/>
            <w:bottom w:val="none" w:sz="0" w:space="0" w:color="auto"/>
            <w:right w:val="none" w:sz="0" w:space="0" w:color="auto"/>
          </w:divBdr>
        </w:div>
        <w:div w:id="1162769994">
          <w:marLeft w:val="0"/>
          <w:marRight w:val="0"/>
          <w:marTop w:val="0"/>
          <w:marBottom w:val="0"/>
          <w:divBdr>
            <w:top w:val="none" w:sz="0" w:space="0" w:color="auto"/>
            <w:left w:val="none" w:sz="0" w:space="0" w:color="auto"/>
            <w:bottom w:val="none" w:sz="0" w:space="0" w:color="auto"/>
            <w:right w:val="none" w:sz="0" w:space="0" w:color="auto"/>
          </w:divBdr>
        </w:div>
        <w:div w:id="647367327">
          <w:marLeft w:val="0"/>
          <w:marRight w:val="0"/>
          <w:marTop w:val="0"/>
          <w:marBottom w:val="0"/>
          <w:divBdr>
            <w:top w:val="none" w:sz="0" w:space="0" w:color="auto"/>
            <w:left w:val="none" w:sz="0" w:space="0" w:color="auto"/>
            <w:bottom w:val="none" w:sz="0" w:space="0" w:color="auto"/>
            <w:right w:val="none" w:sz="0" w:space="0" w:color="auto"/>
          </w:divBdr>
        </w:div>
        <w:div w:id="239220333">
          <w:marLeft w:val="0"/>
          <w:marRight w:val="0"/>
          <w:marTop w:val="0"/>
          <w:marBottom w:val="0"/>
          <w:divBdr>
            <w:top w:val="none" w:sz="0" w:space="0" w:color="auto"/>
            <w:left w:val="none" w:sz="0" w:space="0" w:color="auto"/>
            <w:bottom w:val="none" w:sz="0" w:space="0" w:color="auto"/>
            <w:right w:val="none" w:sz="0" w:space="0" w:color="auto"/>
          </w:divBdr>
        </w:div>
        <w:div w:id="2094668612">
          <w:marLeft w:val="0"/>
          <w:marRight w:val="0"/>
          <w:marTop w:val="0"/>
          <w:marBottom w:val="0"/>
          <w:divBdr>
            <w:top w:val="none" w:sz="0" w:space="0" w:color="auto"/>
            <w:left w:val="none" w:sz="0" w:space="0" w:color="auto"/>
            <w:bottom w:val="none" w:sz="0" w:space="0" w:color="auto"/>
            <w:right w:val="none" w:sz="0" w:space="0" w:color="auto"/>
          </w:divBdr>
        </w:div>
        <w:div w:id="22438905">
          <w:marLeft w:val="0"/>
          <w:marRight w:val="0"/>
          <w:marTop w:val="0"/>
          <w:marBottom w:val="0"/>
          <w:divBdr>
            <w:top w:val="none" w:sz="0" w:space="0" w:color="auto"/>
            <w:left w:val="none" w:sz="0" w:space="0" w:color="auto"/>
            <w:bottom w:val="none" w:sz="0" w:space="0" w:color="auto"/>
            <w:right w:val="none" w:sz="0" w:space="0" w:color="auto"/>
          </w:divBdr>
        </w:div>
        <w:div w:id="1828863564">
          <w:marLeft w:val="0"/>
          <w:marRight w:val="0"/>
          <w:marTop w:val="0"/>
          <w:marBottom w:val="0"/>
          <w:divBdr>
            <w:top w:val="none" w:sz="0" w:space="0" w:color="auto"/>
            <w:left w:val="none" w:sz="0" w:space="0" w:color="auto"/>
            <w:bottom w:val="none" w:sz="0" w:space="0" w:color="auto"/>
            <w:right w:val="none" w:sz="0" w:space="0" w:color="auto"/>
          </w:divBdr>
        </w:div>
        <w:div w:id="183984770">
          <w:marLeft w:val="0"/>
          <w:marRight w:val="0"/>
          <w:marTop w:val="0"/>
          <w:marBottom w:val="0"/>
          <w:divBdr>
            <w:top w:val="none" w:sz="0" w:space="0" w:color="auto"/>
            <w:left w:val="none" w:sz="0" w:space="0" w:color="auto"/>
            <w:bottom w:val="none" w:sz="0" w:space="0" w:color="auto"/>
            <w:right w:val="none" w:sz="0" w:space="0" w:color="auto"/>
          </w:divBdr>
        </w:div>
        <w:div w:id="867254019">
          <w:marLeft w:val="0"/>
          <w:marRight w:val="0"/>
          <w:marTop w:val="0"/>
          <w:marBottom w:val="0"/>
          <w:divBdr>
            <w:top w:val="none" w:sz="0" w:space="0" w:color="auto"/>
            <w:left w:val="none" w:sz="0" w:space="0" w:color="auto"/>
            <w:bottom w:val="none" w:sz="0" w:space="0" w:color="auto"/>
            <w:right w:val="none" w:sz="0" w:space="0" w:color="auto"/>
          </w:divBdr>
        </w:div>
        <w:div w:id="1623683776">
          <w:marLeft w:val="0"/>
          <w:marRight w:val="0"/>
          <w:marTop w:val="0"/>
          <w:marBottom w:val="0"/>
          <w:divBdr>
            <w:top w:val="none" w:sz="0" w:space="0" w:color="auto"/>
            <w:left w:val="none" w:sz="0" w:space="0" w:color="auto"/>
            <w:bottom w:val="none" w:sz="0" w:space="0" w:color="auto"/>
            <w:right w:val="none" w:sz="0" w:space="0" w:color="auto"/>
          </w:divBdr>
        </w:div>
        <w:div w:id="1495796186">
          <w:marLeft w:val="0"/>
          <w:marRight w:val="0"/>
          <w:marTop w:val="0"/>
          <w:marBottom w:val="0"/>
          <w:divBdr>
            <w:top w:val="none" w:sz="0" w:space="0" w:color="auto"/>
            <w:left w:val="none" w:sz="0" w:space="0" w:color="auto"/>
            <w:bottom w:val="none" w:sz="0" w:space="0" w:color="auto"/>
            <w:right w:val="none" w:sz="0" w:space="0" w:color="auto"/>
          </w:divBdr>
        </w:div>
        <w:div w:id="1920090866">
          <w:marLeft w:val="0"/>
          <w:marRight w:val="0"/>
          <w:marTop w:val="0"/>
          <w:marBottom w:val="0"/>
          <w:divBdr>
            <w:top w:val="none" w:sz="0" w:space="0" w:color="auto"/>
            <w:left w:val="none" w:sz="0" w:space="0" w:color="auto"/>
            <w:bottom w:val="none" w:sz="0" w:space="0" w:color="auto"/>
            <w:right w:val="none" w:sz="0" w:space="0" w:color="auto"/>
          </w:divBdr>
        </w:div>
        <w:div w:id="1660420755">
          <w:marLeft w:val="0"/>
          <w:marRight w:val="0"/>
          <w:marTop w:val="0"/>
          <w:marBottom w:val="0"/>
          <w:divBdr>
            <w:top w:val="none" w:sz="0" w:space="0" w:color="auto"/>
            <w:left w:val="none" w:sz="0" w:space="0" w:color="auto"/>
            <w:bottom w:val="none" w:sz="0" w:space="0" w:color="auto"/>
            <w:right w:val="none" w:sz="0" w:space="0" w:color="auto"/>
          </w:divBdr>
        </w:div>
        <w:div w:id="1225990775">
          <w:marLeft w:val="0"/>
          <w:marRight w:val="0"/>
          <w:marTop w:val="0"/>
          <w:marBottom w:val="0"/>
          <w:divBdr>
            <w:top w:val="none" w:sz="0" w:space="0" w:color="auto"/>
            <w:left w:val="none" w:sz="0" w:space="0" w:color="auto"/>
            <w:bottom w:val="none" w:sz="0" w:space="0" w:color="auto"/>
            <w:right w:val="none" w:sz="0" w:space="0" w:color="auto"/>
          </w:divBdr>
        </w:div>
        <w:div w:id="1187016398">
          <w:marLeft w:val="0"/>
          <w:marRight w:val="0"/>
          <w:marTop w:val="0"/>
          <w:marBottom w:val="0"/>
          <w:divBdr>
            <w:top w:val="none" w:sz="0" w:space="0" w:color="auto"/>
            <w:left w:val="none" w:sz="0" w:space="0" w:color="auto"/>
            <w:bottom w:val="none" w:sz="0" w:space="0" w:color="auto"/>
            <w:right w:val="none" w:sz="0" w:space="0" w:color="auto"/>
          </w:divBdr>
        </w:div>
        <w:div w:id="2100834958">
          <w:marLeft w:val="0"/>
          <w:marRight w:val="0"/>
          <w:marTop w:val="0"/>
          <w:marBottom w:val="0"/>
          <w:divBdr>
            <w:top w:val="none" w:sz="0" w:space="0" w:color="auto"/>
            <w:left w:val="none" w:sz="0" w:space="0" w:color="auto"/>
            <w:bottom w:val="none" w:sz="0" w:space="0" w:color="auto"/>
            <w:right w:val="none" w:sz="0" w:space="0" w:color="auto"/>
          </w:divBdr>
        </w:div>
        <w:div w:id="263390639">
          <w:marLeft w:val="0"/>
          <w:marRight w:val="0"/>
          <w:marTop w:val="0"/>
          <w:marBottom w:val="0"/>
          <w:divBdr>
            <w:top w:val="none" w:sz="0" w:space="0" w:color="auto"/>
            <w:left w:val="none" w:sz="0" w:space="0" w:color="auto"/>
            <w:bottom w:val="none" w:sz="0" w:space="0" w:color="auto"/>
            <w:right w:val="none" w:sz="0" w:space="0" w:color="auto"/>
          </w:divBdr>
        </w:div>
        <w:div w:id="493297458">
          <w:marLeft w:val="0"/>
          <w:marRight w:val="0"/>
          <w:marTop w:val="0"/>
          <w:marBottom w:val="0"/>
          <w:divBdr>
            <w:top w:val="none" w:sz="0" w:space="0" w:color="auto"/>
            <w:left w:val="none" w:sz="0" w:space="0" w:color="auto"/>
            <w:bottom w:val="none" w:sz="0" w:space="0" w:color="auto"/>
            <w:right w:val="none" w:sz="0" w:space="0" w:color="auto"/>
          </w:divBdr>
        </w:div>
        <w:div w:id="1582717973">
          <w:marLeft w:val="0"/>
          <w:marRight w:val="0"/>
          <w:marTop w:val="0"/>
          <w:marBottom w:val="0"/>
          <w:divBdr>
            <w:top w:val="none" w:sz="0" w:space="0" w:color="auto"/>
            <w:left w:val="none" w:sz="0" w:space="0" w:color="auto"/>
            <w:bottom w:val="none" w:sz="0" w:space="0" w:color="auto"/>
            <w:right w:val="none" w:sz="0" w:space="0" w:color="auto"/>
          </w:divBdr>
        </w:div>
        <w:div w:id="998852528">
          <w:marLeft w:val="0"/>
          <w:marRight w:val="0"/>
          <w:marTop w:val="0"/>
          <w:marBottom w:val="0"/>
          <w:divBdr>
            <w:top w:val="none" w:sz="0" w:space="0" w:color="auto"/>
            <w:left w:val="none" w:sz="0" w:space="0" w:color="auto"/>
            <w:bottom w:val="none" w:sz="0" w:space="0" w:color="auto"/>
            <w:right w:val="none" w:sz="0" w:space="0" w:color="auto"/>
          </w:divBdr>
        </w:div>
        <w:div w:id="1482502226">
          <w:marLeft w:val="0"/>
          <w:marRight w:val="0"/>
          <w:marTop w:val="0"/>
          <w:marBottom w:val="0"/>
          <w:divBdr>
            <w:top w:val="none" w:sz="0" w:space="0" w:color="auto"/>
            <w:left w:val="none" w:sz="0" w:space="0" w:color="auto"/>
            <w:bottom w:val="none" w:sz="0" w:space="0" w:color="auto"/>
            <w:right w:val="none" w:sz="0" w:space="0" w:color="auto"/>
          </w:divBdr>
        </w:div>
        <w:div w:id="1091656883">
          <w:marLeft w:val="0"/>
          <w:marRight w:val="0"/>
          <w:marTop w:val="0"/>
          <w:marBottom w:val="0"/>
          <w:divBdr>
            <w:top w:val="none" w:sz="0" w:space="0" w:color="auto"/>
            <w:left w:val="none" w:sz="0" w:space="0" w:color="auto"/>
            <w:bottom w:val="none" w:sz="0" w:space="0" w:color="auto"/>
            <w:right w:val="none" w:sz="0" w:space="0" w:color="auto"/>
          </w:divBdr>
        </w:div>
        <w:div w:id="1672175625">
          <w:marLeft w:val="0"/>
          <w:marRight w:val="0"/>
          <w:marTop w:val="0"/>
          <w:marBottom w:val="0"/>
          <w:divBdr>
            <w:top w:val="none" w:sz="0" w:space="0" w:color="auto"/>
            <w:left w:val="none" w:sz="0" w:space="0" w:color="auto"/>
            <w:bottom w:val="none" w:sz="0" w:space="0" w:color="auto"/>
            <w:right w:val="none" w:sz="0" w:space="0" w:color="auto"/>
          </w:divBdr>
        </w:div>
        <w:div w:id="1884947406">
          <w:marLeft w:val="0"/>
          <w:marRight w:val="0"/>
          <w:marTop w:val="0"/>
          <w:marBottom w:val="0"/>
          <w:divBdr>
            <w:top w:val="none" w:sz="0" w:space="0" w:color="auto"/>
            <w:left w:val="none" w:sz="0" w:space="0" w:color="auto"/>
            <w:bottom w:val="none" w:sz="0" w:space="0" w:color="auto"/>
            <w:right w:val="none" w:sz="0" w:space="0" w:color="auto"/>
          </w:divBdr>
        </w:div>
        <w:div w:id="2056464088">
          <w:marLeft w:val="0"/>
          <w:marRight w:val="0"/>
          <w:marTop w:val="0"/>
          <w:marBottom w:val="0"/>
          <w:divBdr>
            <w:top w:val="none" w:sz="0" w:space="0" w:color="auto"/>
            <w:left w:val="none" w:sz="0" w:space="0" w:color="auto"/>
            <w:bottom w:val="none" w:sz="0" w:space="0" w:color="auto"/>
            <w:right w:val="none" w:sz="0" w:space="0" w:color="auto"/>
          </w:divBdr>
        </w:div>
        <w:div w:id="1348487035">
          <w:marLeft w:val="0"/>
          <w:marRight w:val="0"/>
          <w:marTop w:val="0"/>
          <w:marBottom w:val="0"/>
          <w:divBdr>
            <w:top w:val="none" w:sz="0" w:space="0" w:color="auto"/>
            <w:left w:val="none" w:sz="0" w:space="0" w:color="auto"/>
            <w:bottom w:val="none" w:sz="0" w:space="0" w:color="auto"/>
            <w:right w:val="none" w:sz="0" w:space="0" w:color="auto"/>
          </w:divBdr>
        </w:div>
        <w:div w:id="1223373367">
          <w:marLeft w:val="0"/>
          <w:marRight w:val="0"/>
          <w:marTop w:val="0"/>
          <w:marBottom w:val="0"/>
          <w:divBdr>
            <w:top w:val="none" w:sz="0" w:space="0" w:color="auto"/>
            <w:left w:val="none" w:sz="0" w:space="0" w:color="auto"/>
            <w:bottom w:val="none" w:sz="0" w:space="0" w:color="auto"/>
            <w:right w:val="none" w:sz="0" w:space="0" w:color="auto"/>
          </w:divBdr>
        </w:div>
        <w:div w:id="1869172676">
          <w:marLeft w:val="0"/>
          <w:marRight w:val="0"/>
          <w:marTop w:val="0"/>
          <w:marBottom w:val="0"/>
          <w:divBdr>
            <w:top w:val="none" w:sz="0" w:space="0" w:color="auto"/>
            <w:left w:val="none" w:sz="0" w:space="0" w:color="auto"/>
            <w:bottom w:val="none" w:sz="0" w:space="0" w:color="auto"/>
            <w:right w:val="none" w:sz="0" w:space="0" w:color="auto"/>
          </w:divBdr>
        </w:div>
        <w:div w:id="1143422379">
          <w:marLeft w:val="0"/>
          <w:marRight w:val="0"/>
          <w:marTop w:val="0"/>
          <w:marBottom w:val="0"/>
          <w:divBdr>
            <w:top w:val="none" w:sz="0" w:space="0" w:color="auto"/>
            <w:left w:val="none" w:sz="0" w:space="0" w:color="auto"/>
            <w:bottom w:val="none" w:sz="0" w:space="0" w:color="auto"/>
            <w:right w:val="none" w:sz="0" w:space="0" w:color="auto"/>
          </w:divBdr>
        </w:div>
        <w:div w:id="1885435536">
          <w:marLeft w:val="0"/>
          <w:marRight w:val="0"/>
          <w:marTop w:val="0"/>
          <w:marBottom w:val="0"/>
          <w:divBdr>
            <w:top w:val="none" w:sz="0" w:space="0" w:color="auto"/>
            <w:left w:val="none" w:sz="0" w:space="0" w:color="auto"/>
            <w:bottom w:val="none" w:sz="0" w:space="0" w:color="auto"/>
            <w:right w:val="none" w:sz="0" w:space="0" w:color="auto"/>
          </w:divBdr>
        </w:div>
        <w:div w:id="600989990">
          <w:marLeft w:val="0"/>
          <w:marRight w:val="0"/>
          <w:marTop w:val="0"/>
          <w:marBottom w:val="0"/>
          <w:divBdr>
            <w:top w:val="none" w:sz="0" w:space="0" w:color="auto"/>
            <w:left w:val="none" w:sz="0" w:space="0" w:color="auto"/>
            <w:bottom w:val="none" w:sz="0" w:space="0" w:color="auto"/>
            <w:right w:val="none" w:sz="0" w:space="0" w:color="auto"/>
          </w:divBdr>
        </w:div>
      </w:divsChild>
    </w:div>
    <w:div w:id="185407063">
      <w:bodyDiv w:val="1"/>
      <w:marLeft w:val="0"/>
      <w:marRight w:val="0"/>
      <w:marTop w:val="0"/>
      <w:marBottom w:val="0"/>
      <w:divBdr>
        <w:top w:val="none" w:sz="0" w:space="0" w:color="auto"/>
        <w:left w:val="none" w:sz="0" w:space="0" w:color="auto"/>
        <w:bottom w:val="none" w:sz="0" w:space="0" w:color="auto"/>
        <w:right w:val="none" w:sz="0" w:space="0" w:color="auto"/>
      </w:divBdr>
      <w:divsChild>
        <w:div w:id="1989548926">
          <w:marLeft w:val="0"/>
          <w:marRight w:val="0"/>
          <w:marTop w:val="0"/>
          <w:marBottom w:val="0"/>
          <w:divBdr>
            <w:top w:val="none" w:sz="0" w:space="0" w:color="auto"/>
            <w:left w:val="none" w:sz="0" w:space="0" w:color="auto"/>
            <w:bottom w:val="none" w:sz="0" w:space="0" w:color="auto"/>
            <w:right w:val="none" w:sz="0" w:space="0" w:color="auto"/>
          </w:divBdr>
        </w:div>
        <w:div w:id="1242835423">
          <w:marLeft w:val="0"/>
          <w:marRight w:val="0"/>
          <w:marTop w:val="0"/>
          <w:marBottom w:val="0"/>
          <w:divBdr>
            <w:top w:val="none" w:sz="0" w:space="0" w:color="auto"/>
            <w:left w:val="none" w:sz="0" w:space="0" w:color="auto"/>
            <w:bottom w:val="none" w:sz="0" w:space="0" w:color="auto"/>
            <w:right w:val="none" w:sz="0" w:space="0" w:color="auto"/>
          </w:divBdr>
        </w:div>
        <w:div w:id="1688798302">
          <w:marLeft w:val="0"/>
          <w:marRight w:val="0"/>
          <w:marTop w:val="0"/>
          <w:marBottom w:val="0"/>
          <w:divBdr>
            <w:top w:val="none" w:sz="0" w:space="0" w:color="auto"/>
            <w:left w:val="none" w:sz="0" w:space="0" w:color="auto"/>
            <w:bottom w:val="none" w:sz="0" w:space="0" w:color="auto"/>
            <w:right w:val="none" w:sz="0" w:space="0" w:color="auto"/>
          </w:divBdr>
        </w:div>
        <w:div w:id="14889401">
          <w:marLeft w:val="0"/>
          <w:marRight w:val="0"/>
          <w:marTop w:val="0"/>
          <w:marBottom w:val="0"/>
          <w:divBdr>
            <w:top w:val="none" w:sz="0" w:space="0" w:color="auto"/>
            <w:left w:val="none" w:sz="0" w:space="0" w:color="auto"/>
            <w:bottom w:val="none" w:sz="0" w:space="0" w:color="auto"/>
            <w:right w:val="none" w:sz="0" w:space="0" w:color="auto"/>
          </w:divBdr>
        </w:div>
        <w:div w:id="491143240">
          <w:marLeft w:val="0"/>
          <w:marRight w:val="0"/>
          <w:marTop w:val="0"/>
          <w:marBottom w:val="0"/>
          <w:divBdr>
            <w:top w:val="none" w:sz="0" w:space="0" w:color="auto"/>
            <w:left w:val="none" w:sz="0" w:space="0" w:color="auto"/>
            <w:bottom w:val="none" w:sz="0" w:space="0" w:color="auto"/>
            <w:right w:val="none" w:sz="0" w:space="0" w:color="auto"/>
          </w:divBdr>
        </w:div>
        <w:div w:id="487326070">
          <w:marLeft w:val="0"/>
          <w:marRight w:val="0"/>
          <w:marTop w:val="0"/>
          <w:marBottom w:val="0"/>
          <w:divBdr>
            <w:top w:val="none" w:sz="0" w:space="0" w:color="auto"/>
            <w:left w:val="none" w:sz="0" w:space="0" w:color="auto"/>
            <w:bottom w:val="none" w:sz="0" w:space="0" w:color="auto"/>
            <w:right w:val="none" w:sz="0" w:space="0" w:color="auto"/>
          </w:divBdr>
        </w:div>
        <w:div w:id="178395303">
          <w:marLeft w:val="0"/>
          <w:marRight w:val="0"/>
          <w:marTop w:val="0"/>
          <w:marBottom w:val="0"/>
          <w:divBdr>
            <w:top w:val="none" w:sz="0" w:space="0" w:color="auto"/>
            <w:left w:val="none" w:sz="0" w:space="0" w:color="auto"/>
            <w:bottom w:val="none" w:sz="0" w:space="0" w:color="auto"/>
            <w:right w:val="none" w:sz="0" w:space="0" w:color="auto"/>
          </w:divBdr>
        </w:div>
        <w:div w:id="1094278043">
          <w:marLeft w:val="0"/>
          <w:marRight w:val="0"/>
          <w:marTop w:val="0"/>
          <w:marBottom w:val="0"/>
          <w:divBdr>
            <w:top w:val="none" w:sz="0" w:space="0" w:color="auto"/>
            <w:left w:val="none" w:sz="0" w:space="0" w:color="auto"/>
            <w:bottom w:val="none" w:sz="0" w:space="0" w:color="auto"/>
            <w:right w:val="none" w:sz="0" w:space="0" w:color="auto"/>
          </w:divBdr>
        </w:div>
        <w:div w:id="1699164456">
          <w:marLeft w:val="0"/>
          <w:marRight w:val="0"/>
          <w:marTop w:val="0"/>
          <w:marBottom w:val="0"/>
          <w:divBdr>
            <w:top w:val="none" w:sz="0" w:space="0" w:color="auto"/>
            <w:left w:val="none" w:sz="0" w:space="0" w:color="auto"/>
            <w:bottom w:val="none" w:sz="0" w:space="0" w:color="auto"/>
            <w:right w:val="none" w:sz="0" w:space="0" w:color="auto"/>
          </w:divBdr>
        </w:div>
        <w:div w:id="1521818870">
          <w:marLeft w:val="0"/>
          <w:marRight w:val="0"/>
          <w:marTop w:val="0"/>
          <w:marBottom w:val="0"/>
          <w:divBdr>
            <w:top w:val="none" w:sz="0" w:space="0" w:color="auto"/>
            <w:left w:val="none" w:sz="0" w:space="0" w:color="auto"/>
            <w:bottom w:val="none" w:sz="0" w:space="0" w:color="auto"/>
            <w:right w:val="none" w:sz="0" w:space="0" w:color="auto"/>
          </w:divBdr>
        </w:div>
        <w:div w:id="512568841">
          <w:marLeft w:val="0"/>
          <w:marRight w:val="0"/>
          <w:marTop w:val="0"/>
          <w:marBottom w:val="0"/>
          <w:divBdr>
            <w:top w:val="none" w:sz="0" w:space="0" w:color="auto"/>
            <w:left w:val="none" w:sz="0" w:space="0" w:color="auto"/>
            <w:bottom w:val="none" w:sz="0" w:space="0" w:color="auto"/>
            <w:right w:val="none" w:sz="0" w:space="0" w:color="auto"/>
          </w:divBdr>
        </w:div>
        <w:div w:id="487133201">
          <w:marLeft w:val="0"/>
          <w:marRight w:val="0"/>
          <w:marTop w:val="0"/>
          <w:marBottom w:val="0"/>
          <w:divBdr>
            <w:top w:val="none" w:sz="0" w:space="0" w:color="auto"/>
            <w:left w:val="none" w:sz="0" w:space="0" w:color="auto"/>
            <w:bottom w:val="none" w:sz="0" w:space="0" w:color="auto"/>
            <w:right w:val="none" w:sz="0" w:space="0" w:color="auto"/>
          </w:divBdr>
        </w:div>
        <w:div w:id="1842306825">
          <w:marLeft w:val="0"/>
          <w:marRight w:val="0"/>
          <w:marTop w:val="0"/>
          <w:marBottom w:val="0"/>
          <w:divBdr>
            <w:top w:val="none" w:sz="0" w:space="0" w:color="auto"/>
            <w:left w:val="none" w:sz="0" w:space="0" w:color="auto"/>
            <w:bottom w:val="none" w:sz="0" w:space="0" w:color="auto"/>
            <w:right w:val="none" w:sz="0" w:space="0" w:color="auto"/>
          </w:divBdr>
        </w:div>
        <w:div w:id="1945569961">
          <w:marLeft w:val="0"/>
          <w:marRight w:val="0"/>
          <w:marTop w:val="0"/>
          <w:marBottom w:val="0"/>
          <w:divBdr>
            <w:top w:val="none" w:sz="0" w:space="0" w:color="auto"/>
            <w:left w:val="none" w:sz="0" w:space="0" w:color="auto"/>
            <w:bottom w:val="none" w:sz="0" w:space="0" w:color="auto"/>
            <w:right w:val="none" w:sz="0" w:space="0" w:color="auto"/>
          </w:divBdr>
        </w:div>
        <w:div w:id="168836076">
          <w:marLeft w:val="0"/>
          <w:marRight w:val="0"/>
          <w:marTop w:val="0"/>
          <w:marBottom w:val="0"/>
          <w:divBdr>
            <w:top w:val="none" w:sz="0" w:space="0" w:color="auto"/>
            <w:left w:val="none" w:sz="0" w:space="0" w:color="auto"/>
            <w:bottom w:val="none" w:sz="0" w:space="0" w:color="auto"/>
            <w:right w:val="none" w:sz="0" w:space="0" w:color="auto"/>
          </w:divBdr>
        </w:div>
        <w:div w:id="1587884103">
          <w:marLeft w:val="0"/>
          <w:marRight w:val="0"/>
          <w:marTop w:val="0"/>
          <w:marBottom w:val="0"/>
          <w:divBdr>
            <w:top w:val="none" w:sz="0" w:space="0" w:color="auto"/>
            <w:left w:val="none" w:sz="0" w:space="0" w:color="auto"/>
            <w:bottom w:val="none" w:sz="0" w:space="0" w:color="auto"/>
            <w:right w:val="none" w:sz="0" w:space="0" w:color="auto"/>
          </w:divBdr>
        </w:div>
        <w:div w:id="653684307">
          <w:marLeft w:val="0"/>
          <w:marRight w:val="0"/>
          <w:marTop w:val="0"/>
          <w:marBottom w:val="0"/>
          <w:divBdr>
            <w:top w:val="none" w:sz="0" w:space="0" w:color="auto"/>
            <w:left w:val="none" w:sz="0" w:space="0" w:color="auto"/>
            <w:bottom w:val="none" w:sz="0" w:space="0" w:color="auto"/>
            <w:right w:val="none" w:sz="0" w:space="0" w:color="auto"/>
          </w:divBdr>
        </w:div>
        <w:div w:id="262149244">
          <w:marLeft w:val="0"/>
          <w:marRight w:val="0"/>
          <w:marTop w:val="0"/>
          <w:marBottom w:val="0"/>
          <w:divBdr>
            <w:top w:val="none" w:sz="0" w:space="0" w:color="auto"/>
            <w:left w:val="none" w:sz="0" w:space="0" w:color="auto"/>
            <w:bottom w:val="none" w:sz="0" w:space="0" w:color="auto"/>
            <w:right w:val="none" w:sz="0" w:space="0" w:color="auto"/>
          </w:divBdr>
        </w:div>
        <w:div w:id="1905682960">
          <w:marLeft w:val="0"/>
          <w:marRight w:val="0"/>
          <w:marTop w:val="0"/>
          <w:marBottom w:val="0"/>
          <w:divBdr>
            <w:top w:val="none" w:sz="0" w:space="0" w:color="auto"/>
            <w:left w:val="none" w:sz="0" w:space="0" w:color="auto"/>
            <w:bottom w:val="none" w:sz="0" w:space="0" w:color="auto"/>
            <w:right w:val="none" w:sz="0" w:space="0" w:color="auto"/>
          </w:divBdr>
        </w:div>
        <w:div w:id="424542514">
          <w:marLeft w:val="0"/>
          <w:marRight w:val="0"/>
          <w:marTop w:val="0"/>
          <w:marBottom w:val="0"/>
          <w:divBdr>
            <w:top w:val="none" w:sz="0" w:space="0" w:color="auto"/>
            <w:left w:val="none" w:sz="0" w:space="0" w:color="auto"/>
            <w:bottom w:val="none" w:sz="0" w:space="0" w:color="auto"/>
            <w:right w:val="none" w:sz="0" w:space="0" w:color="auto"/>
          </w:divBdr>
        </w:div>
        <w:div w:id="1528786649">
          <w:marLeft w:val="0"/>
          <w:marRight w:val="0"/>
          <w:marTop w:val="0"/>
          <w:marBottom w:val="0"/>
          <w:divBdr>
            <w:top w:val="none" w:sz="0" w:space="0" w:color="auto"/>
            <w:left w:val="none" w:sz="0" w:space="0" w:color="auto"/>
            <w:bottom w:val="none" w:sz="0" w:space="0" w:color="auto"/>
            <w:right w:val="none" w:sz="0" w:space="0" w:color="auto"/>
          </w:divBdr>
        </w:div>
        <w:div w:id="655115337">
          <w:marLeft w:val="0"/>
          <w:marRight w:val="0"/>
          <w:marTop w:val="0"/>
          <w:marBottom w:val="0"/>
          <w:divBdr>
            <w:top w:val="none" w:sz="0" w:space="0" w:color="auto"/>
            <w:left w:val="none" w:sz="0" w:space="0" w:color="auto"/>
            <w:bottom w:val="none" w:sz="0" w:space="0" w:color="auto"/>
            <w:right w:val="none" w:sz="0" w:space="0" w:color="auto"/>
          </w:divBdr>
        </w:div>
        <w:div w:id="886648213">
          <w:marLeft w:val="0"/>
          <w:marRight w:val="0"/>
          <w:marTop w:val="0"/>
          <w:marBottom w:val="0"/>
          <w:divBdr>
            <w:top w:val="none" w:sz="0" w:space="0" w:color="auto"/>
            <w:left w:val="none" w:sz="0" w:space="0" w:color="auto"/>
            <w:bottom w:val="none" w:sz="0" w:space="0" w:color="auto"/>
            <w:right w:val="none" w:sz="0" w:space="0" w:color="auto"/>
          </w:divBdr>
        </w:div>
        <w:div w:id="1030036084">
          <w:marLeft w:val="0"/>
          <w:marRight w:val="0"/>
          <w:marTop w:val="0"/>
          <w:marBottom w:val="0"/>
          <w:divBdr>
            <w:top w:val="none" w:sz="0" w:space="0" w:color="auto"/>
            <w:left w:val="none" w:sz="0" w:space="0" w:color="auto"/>
            <w:bottom w:val="none" w:sz="0" w:space="0" w:color="auto"/>
            <w:right w:val="none" w:sz="0" w:space="0" w:color="auto"/>
          </w:divBdr>
        </w:div>
        <w:div w:id="1630166408">
          <w:marLeft w:val="0"/>
          <w:marRight w:val="0"/>
          <w:marTop w:val="0"/>
          <w:marBottom w:val="0"/>
          <w:divBdr>
            <w:top w:val="none" w:sz="0" w:space="0" w:color="auto"/>
            <w:left w:val="none" w:sz="0" w:space="0" w:color="auto"/>
            <w:bottom w:val="none" w:sz="0" w:space="0" w:color="auto"/>
            <w:right w:val="none" w:sz="0" w:space="0" w:color="auto"/>
          </w:divBdr>
        </w:div>
        <w:div w:id="1594822011">
          <w:marLeft w:val="0"/>
          <w:marRight w:val="0"/>
          <w:marTop w:val="0"/>
          <w:marBottom w:val="0"/>
          <w:divBdr>
            <w:top w:val="none" w:sz="0" w:space="0" w:color="auto"/>
            <w:left w:val="none" w:sz="0" w:space="0" w:color="auto"/>
            <w:bottom w:val="none" w:sz="0" w:space="0" w:color="auto"/>
            <w:right w:val="none" w:sz="0" w:space="0" w:color="auto"/>
          </w:divBdr>
        </w:div>
        <w:div w:id="898133905">
          <w:marLeft w:val="0"/>
          <w:marRight w:val="0"/>
          <w:marTop w:val="0"/>
          <w:marBottom w:val="0"/>
          <w:divBdr>
            <w:top w:val="none" w:sz="0" w:space="0" w:color="auto"/>
            <w:left w:val="none" w:sz="0" w:space="0" w:color="auto"/>
            <w:bottom w:val="none" w:sz="0" w:space="0" w:color="auto"/>
            <w:right w:val="none" w:sz="0" w:space="0" w:color="auto"/>
          </w:divBdr>
        </w:div>
        <w:div w:id="906919932">
          <w:marLeft w:val="0"/>
          <w:marRight w:val="0"/>
          <w:marTop w:val="0"/>
          <w:marBottom w:val="0"/>
          <w:divBdr>
            <w:top w:val="none" w:sz="0" w:space="0" w:color="auto"/>
            <w:left w:val="none" w:sz="0" w:space="0" w:color="auto"/>
            <w:bottom w:val="none" w:sz="0" w:space="0" w:color="auto"/>
            <w:right w:val="none" w:sz="0" w:space="0" w:color="auto"/>
          </w:divBdr>
        </w:div>
        <w:div w:id="238566710">
          <w:marLeft w:val="0"/>
          <w:marRight w:val="0"/>
          <w:marTop w:val="0"/>
          <w:marBottom w:val="0"/>
          <w:divBdr>
            <w:top w:val="none" w:sz="0" w:space="0" w:color="auto"/>
            <w:left w:val="none" w:sz="0" w:space="0" w:color="auto"/>
            <w:bottom w:val="none" w:sz="0" w:space="0" w:color="auto"/>
            <w:right w:val="none" w:sz="0" w:space="0" w:color="auto"/>
          </w:divBdr>
        </w:div>
        <w:div w:id="1380981312">
          <w:marLeft w:val="0"/>
          <w:marRight w:val="0"/>
          <w:marTop w:val="0"/>
          <w:marBottom w:val="0"/>
          <w:divBdr>
            <w:top w:val="none" w:sz="0" w:space="0" w:color="auto"/>
            <w:left w:val="none" w:sz="0" w:space="0" w:color="auto"/>
            <w:bottom w:val="none" w:sz="0" w:space="0" w:color="auto"/>
            <w:right w:val="none" w:sz="0" w:space="0" w:color="auto"/>
          </w:divBdr>
        </w:div>
        <w:div w:id="590355410">
          <w:marLeft w:val="0"/>
          <w:marRight w:val="0"/>
          <w:marTop w:val="0"/>
          <w:marBottom w:val="0"/>
          <w:divBdr>
            <w:top w:val="none" w:sz="0" w:space="0" w:color="auto"/>
            <w:left w:val="none" w:sz="0" w:space="0" w:color="auto"/>
            <w:bottom w:val="none" w:sz="0" w:space="0" w:color="auto"/>
            <w:right w:val="none" w:sz="0" w:space="0" w:color="auto"/>
          </w:divBdr>
        </w:div>
        <w:div w:id="1200581310">
          <w:marLeft w:val="0"/>
          <w:marRight w:val="0"/>
          <w:marTop w:val="0"/>
          <w:marBottom w:val="0"/>
          <w:divBdr>
            <w:top w:val="none" w:sz="0" w:space="0" w:color="auto"/>
            <w:left w:val="none" w:sz="0" w:space="0" w:color="auto"/>
            <w:bottom w:val="none" w:sz="0" w:space="0" w:color="auto"/>
            <w:right w:val="none" w:sz="0" w:space="0" w:color="auto"/>
          </w:divBdr>
        </w:div>
        <w:div w:id="781262727">
          <w:marLeft w:val="0"/>
          <w:marRight w:val="0"/>
          <w:marTop w:val="0"/>
          <w:marBottom w:val="0"/>
          <w:divBdr>
            <w:top w:val="none" w:sz="0" w:space="0" w:color="auto"/>
            <w:left w:val="none" w:sz="0" w:space="0" w:color="auto"/>
            <w:bottom w:val="none" w:sz="0" w:space="0" w:color="auto"/>
            <w:right w:val="none" w:sz="0" w:space="0" w:color="auto"/>
          </w:divBdr>
        </w:div>
        <w:div w:id="489446653">
          <w:marLeft w:val="0"/>
          <w:marRight w:val="0"/>
          <w:marTop w:val="0"/>
          <w:marBottom w:val="0"/>
          <w:divBdr>
            <w:top w:val="none" w:sz="0" w:space="0" w:color="auto"/>
            <w:left w:val="none" w:sz="0" w:space="0" w:color="auto"/>
            <w:bottom w:val="none" w:sz="0" w:space="0" w:color="auto"/>
            <w:right w:val="none" w:sz="0" w:space="0" w:color="auto"/>
          </w:divBdr>
        </w:div>
        <w:div w:id="2098556807">
          <w:marLeft w:val="0"/>
          <w:marRight w:val="0"/>
          <w:marTop w:val="0"/>
          <w:marBottom w:val="0"/>
          <w:divBdr>
            <w:top w:val="none" w:sz="0" w:space="0" w:color="auto"/>
            <w:left w:val="none" w:sz="0" w:space="0" w:color="auto"/>
            <w:bottom w:val="none" w:sz="0" w:space="0" w:color="auto"/>
            <w:right w:val="none" w:sz="0" w:space="0" w:color="auto"/>
          </w:divBdr>
        </w:div>
        <w:div w:id="1063871458">
          <w:marLeft w:val="0"/>
          <w:marRight w:val="0"/>
          <w:marTop w:val="0"/>
          <w:marBottom w:val="0"/>
          <w:divBdr>
            <w:top w:val="none" w:sz="0" w:space="0" w:color="auto"/>
            <w:left w:val="none" w:sz="0" w:space="0" w:color="auto"/>
            <w:bottom w:val="none" w:sz="0" w:space="0" w:color="auto"/>
            <w:right w:val="none" w:sz="0" w:space="0" w:color="auto"/>
          </w:divBdr>
        </w:div>
        <w:div w:id="137190562">
          <w:marLeft w:val="0"/>
          <w:marRight w:val="0"/>
          <w:marTop w:val="0"/>
          <w:marBottom w:val="0"/>
          <w:divBdr>
            <w:top w:val="none" w:sz="0" w:space="0" w:color="auto"/>
            <w:left w:val="none" w:sz="0" w:space="0" w:color="auto"/>
            <w:bottom w:val="none" w:sz="0" w:space="0" w:color="auto"/>
            <w:right w:val="none" w:sz="0" w:space="0" w:color="auto"/>
          </w:divBdr>
        </w:div>
        <w:div w:id="1397900441">
          <w:marLeft w:val="0"/>
          <w:marRight w:val="0"/>
          <w:marTop w:val="0"/>
          <w:marBottom w:val="0"/>
          <w:divBdr>
            <w:top w:val="none" w:sz="0" w:space="0" w:color="auto"/>
            <w:left w:val="none" w:sz="0" w:space="0" w:color="auto"/>
            <w:bottom w:val="none" w:sz="0" w:space="0" w:color="auto"/>
            <w:right w:val="none" w:sz="0" w:space="0" w:color="auto"/>
          </w:divBdr>
        </w:div>
        <w:div w:id="1325284796">
          <w:marLeft w:val="0"/>
          <w:marRight w:val="0"/>
          <w:marTop w:val="0"/>
          <w:marBottom w:val="0"/>
          <w:divBdr>
            <w:top w:val="none" w:sz="0" w:space="0" w:color="auto"/>
            <w:left w:val="none" w:sz="0" w:space="0" w:color="auto"/>
            <w:bottom w:val="none" w:sz="0" w:space="0" w:color="auto"/>
            <w:right w:val="none" w:sz="0" w:space="0" w:color="auto"/>
          </w:divBdr>
        </w:div>
        <w:div w:id="1783113031">
          <w:marLeft w:val="0"/>
          <w:marRight w:val="0"/>
          <w:marTop w:val="0"/>
          <w:marBottom w:val="0"/>
          <w:divBdr>
            <w:top w:val="none" w:sz="0" w:space="0" w:color="auto"/>
            <w:left w:val="none" w:sz="0" w:space="0" w:color="auto"/>
            <w:bottom w:val="none" w:sz="0" w:space="0" w:color="auto"/>
            <w:right w:val="none" w:sz="0" w:space="0" w:color="auto"/>
          </w:divBdr>
        </w:div>
        <w:div w:id="909466284">
          <w:marLeft w:val="0"/>
          <w:marRight w:val="0"/>
          <w:marTop w:val="0"/>
          <w:marBottom w:val="0"/>
          <w:divBdr>
            <w:top w:val="none" w:sz="0" w:space="0" w:color="auto"/>
            <w:left w:val="none" w:sz="0" w:space="0" w:color="auto"/>
            <w:bottom w:val="none" w:sz="0" w:space="0" w:color="auto"/>
            <w:right w:val="none" w:sz="0" w:space="0" w:color="auto"/>
          </w:divBdr>
        </w:div>
        <w:div w:id="595090410">
          <w:marLeft w:val="0"/>
          <w:marRight w:val="0"/>
          <w:marTop w:val="0"/>
          <w:marBottom w:val="0"/>
          <w:divBdr>
            <w:top w:val="none" w:sz="0" w:space="0" w:color="auto"/>
            <w:left w:val="none" w:sz="0" w:space="0" w:color="auto"/>
            <w:bottom w:val="none" w:sz="0" w:space="0" w:color="auto"/>
            <w:right w:val="none" w:sz="0" w:space="0" w:color="auto"/>
          </w:divBdr>
        </w:div>
        <w:div w:id="997882368">
          <w:marLeft w:val="0"/>
          <w:marRight w:val="0"/>
          <w:marTop w:val="0"/>
          <w:marBottom w:val="0"/>
          <w:divBdr>
            <w:top w:val="none" w:sz="0" w:space="0" w:color="auto"/>
            <w:left w:val="none" w:sz="0" w:space="0" w:color="auto"/>
            <w:bottom w:val="none" w:sz="0" w:space="0" w:color="auto"/>
            <w:right w:val="none" w:sz="0" w:space="0" w:color="auto"/>
          </w:divBdr>
        </w:div>
        <w:div w:id="2005469862">
          <w:marLeft w:val="0"/>
          <w:marRight w:val="0"/>
          <w:marTop w:val="0"/>
          <w:marBottom w:val="0"/>
          <w:divBdr>
            <w:top w:val="none" w:sz="0" w:space="0" w:color="auto"/>
            <w:left w:val="none" w:sz="0" w:space="0" w:color="auto"/>
            <w:bottom w:val="none" w:sz="0" w:space="0" w:color="auto"/>
            <w:right w:val="none" w:sz="0" w:space="0" w:color="auto"/>
          </w:divBdr>
        </w:div>
        <w:div w:id="427888397">
          <w:marLeft w:val="0"/>
          <w:marRight w:val="0"/>
          <w:marTop w:val="0"/>
          <w:marBottom w:val="0"/>
          <w:divBdr>
            <w:top w:val="none" w:sz="0" w:space="0" w:color="auto"/>
            <w:left w:val="none" w:sz="0" w:space="0" w:color="auto"/>
            <w:bottom w:val="none" w:sz="0" w:space="0" w:color="auto"/>
            <w:right w:val="none" w:sz="0" w:space="0" w:color="auto"/>
          </w:divBdr>
        </w:div>
        <w:div w:id="1831023251">
          <w:marLeft w:val="0"/>
          <w:marRight w:val="0"/>
          <w:marTop w:val="0"/>
          <w:marBottom w:val="0"/>
          <w:divBdr>
            <w:top w:val="none" w:sz="0" w:space="0" w:color="auto"/>
            <w:left w:val="none" w:sz="0" w:space="0" w:color="auto"/>
            <w:bottom w:val="none" w:sz="0" w:space="0" w:color="auto"/>
            <w:right w:val="none" w:sz="0" w:space="0" w:color="auto"/>
          </w:divBdr>
        </w:div>
        <w:div w:id="1006250726">
          <w:marLeft w:val="0"/>
          <w:marRight w:val="0"/>
          <w:marTop w:val="0"/>
          <w:marBottom w:val="0"/>
          <w:divBdr>
            <w:top w:val="none" w:sz="0" w:space="0" w:color="auto"/>
            <w:left w:val="none" w:sz="0" w:space="0" w:color="auto"/>
            <w:bottom w:val="none" w:sz="0" w:space="0" w:color="auto"/>
            <w:right w:val="none" w:sz="0" w:space="0" w:color="auto"/>
          </w:divBdr>
        </w:div>
        <w:div w:id="1400251137">
          <w:marLeft w:val="0"/>
          <w:marRight w:val="0"/>
          <w:marTop w:val="0"/>
          <w:marBottom w:val="0"/>
          <w:divBdr>
            <w:top w:val="none" w:sz="0" w:space="0" w:color="auto"/>
            <w:left w:val="none" w:sz="0" w:space="0" w:color="auto"/>
            <w:bottom w:val="none" w:sz="0" w:space="0" w:color="auto"/>
            <w:right w:val="none" w:sz="0" w:space="0" w:color="auto"/>
          </w:divBdr>
        </w:div>
        <w:div w:id="1908225836">
          <w:marLeft w:val="0"/>
          <w:marRight w:val="0"/>
          <w:marTop w:val="0"/>
          <w:marBottom w:val="0"/>
          <w:divBdr>
            <w:top w:val="none" w:sz="0" w:space="0" w:color="auto"/>
            <w:left w:val="none" w:sz="0" w:space="0" w:color="auto"/>
            <w:bottom w:val="none" w:sz="0" w:space="0" w:color="auto"/>
            <w:right w:val="none" w:sz="0" w:space="0" w:color="auto"/>
          </w:divBdr>
        </w:div>
        <w:div w:id="848713145">
          <w:marLeft w:val="0"/>
          <w:marRight w:val="0"/>
          <w:marTop w:val="0"/>
          <w:marBottom w:val="0"/>
          <w:divBdr>
            <w:top w:val="none" w:sz="0" w:space="0" w:color="auto"/>
            <w:left w:val="none" w:sz="0" w:space="0" w:color="auto"/>
            <w:bottom w:val="none" w:sz="0" w:space="0" w:color="auto"/>
            <w:right w:val="none" w:sz="0" w:space="0" w:color="auto"/>
          </w:divBdr>
        </w:div>
        <w:div w:id="784353738">
          <w:marLeft w:val="0"/>
          <w:marRight w:val="0"/>
          <w:marTop w:val="0"/>
          <w:marBottom w:val="0"/>
          <w:divBdr>
            <w:top w:val="none" w:sz="0" w:space="0" w:color="auto"/>
            <w:left w:val="none" w:sz="0" w:space="0" w:color="auto"/>
            <w:bottom w:val="none" w:sz="0" w:space="0" w:color="auto"/>
            <w:right w:val="none" w:sz="0" w:space="0" w:color="auto"/>
          </w:divBdr>
        </w:div>
        <w:div w:id="1429544758">
          <w:marLeft w:val="0"/>
          <w:marRight w:val="0"/>
          <w:marTop w:val="0"/>
          <w:marBottom w:val="0"/>
          <w:divBdr>
            <w:top w:val="none" w:sz="0" w:space="0" w:color="auto"/>
            <w:left w:val="none" w:sz="0" w:space="0" w:color="auto"/>
            <w:bottom w:val="none" w:sz="0" w:space="0" w:color="auto"/>
            <w:right w:val="none" w:sz="0" w:space="0" w:color="auto"/>
          </w:divBdr>
        </w:div>
        <w:div w:id="1750225933">
          <w:marLeft w:val="0"/>
          <w:marRight w:val="0"/>
          <w:marTop w:val="0"/>
          <w:marBottom w:val="0"/>
          <w:divBdr>
            <w:top w:val="none" w:sz="0" w:space="0" w:color="auto"/>
            <w:left w:val="none" w:sz="0" w:space="0" w:color="auto"/>
            <w:bottom w:val="none" w:sz="0" w:space="0" w:color="auto"/>
            <w:right w:val="none" w:sz="0" w:space="0" w:color="auto"/>
          </w:divBdr>
        </w:div>
      </w:divsChild>
    </w:div>
    <w:div w:id="662860261">
      <w:bodyDiv w:val="1"/>
      <w:marLeft w:val="0"/>
      <w:marRight w:val="0"/>
      <w:marTop w:val="0"/>
      <w:marBottom w:val="0"/>
      <w:divBdr>
        <w:top w:val="none" w:sz="0" w:space="0" w:color="auto"/>
        <w:left w:val="none" w:sz="0" w:space="0" w:color="auto"/>
        <w:bottom w:val="none" w:sz="0" w:space="0" w:color="auto"/>
        <w:right w:val="none" w:sz="0" w:space="0" w:color="auto"/>
      </w:divBdr>
    </w:div>
    <w:div w:id="1012954454">
      <w:bodyDiv w:val="1"/>
      <w:marLeft w:val="0"/>
      <w:marRight w:val="0"/>
      <w:marTop w:val="0"/>
      <w:marBottom w:val="0"/>
      <w:divBdr>
        <w:top w:val="none" w:sz="0" w:space="0" w:color="auto"/>
        <w:left w:val="none" w:sz="0" w:space="0" w:color="auto"/>
        <w:bottom w:val="none" w:sz="0" w:space="0" w:color="auto"/>
        <w:right w:val="none" w:sz="0" w:space="0" w:color="auto"/>
      </w:divBdr>
    </w:div>
    <w:div w:id="1527593420">
      <w:bodyDiv w:val="1"/>
      <w:marLeft w:val="0"/>
      <w:marRight w:val="0"/>
      <w:marTop w:val="0"/>
      <w:marBottom w:val="0"/>
      <w:divBdr>
        <w:top w:val="none" w:sz="0" w:space="0" w:color="auto"/>
        <w:left w:val="none" w:sz="0" w:space="0" w:color="auto"/>
        <w:bottom w:val="none" w:sz="0" w:space="0" w:color="auto"/>
        <w:right w:val="none" w:sz="0" w:space="0" w:color="auto"/>
      </w:divBdr>
    </w:div>
    <w:div w:id="1861889845">
      <w:bodyDiv w:val="1"/>
      <w:marLeft w:val="0"/>
      <w:marRight w:val="0"/>
      <w:marTop w:val="0"/>
      <w:marBottom w:val="0"/>
      <w:divBdr>
        <w:top w:val="none" w:sz="0" w:space="0" w:color="auto"/>
        <w:left w:val="none" w:sz="0" w:space="0" w:color="auto"/>
        <w:bottom w:val="none" w:sz="0" w:space="0" w:color="auto"/>
        <w:right w:val="none" w:sz="0" w:space="0" w:color="auto"/>
      </w:divBdr>
      <w:divsChild>
        <w:div w:id="1157303447">
          <w:marLeft w:val="0"/>
          <w:marRight w:val="0"/>
          <w:marTop w:val="0"/>
          <w:marBottom w:val="0"/>
          <w:divBdr>
            <w:top w:val="none" w:sz="0" w:space="0" w:color="auto"/>
            <w:left w:val="none" w:sz="0" w:space="0" w:color="auto"/>
            <w:bottom w:val="none" w:sz="0" w:space="0" w:color="auto"/>
            <w:right w:val="none" w:sz="0" w:space="0" w:color="auto"/>
          </w:divBdr>
        </w:div>
        <w:div w:id="457920317">
          <w:marLeft w:val="0"/>
          <w:marRight w:val="0"/>
          <w:marTop w:val="0"/>
          <w:marBottom w:val="0"/>
          <w:divBdr>
            <w:top w:val="none" w:sz="0" w:space="0" w:color="auto"/>
            <w:left w:val="none" w:sz="0" w:space="0" w:color="auto"/>
            <w:bottom w:val="none" w:sz="0" w:space="0" w:color="auto"/>
            <w:right w:val="none" w:sz="0" w:space="0" w:color="auto"/>
          </w:divBdr>
        </w:div>
        <w:div w:id="1918007126">
          <w:marLeft w:val="0"/>
          <w:marRight w:val="0"/>
          <w:marTop w:val="0"/>
          <w:marBottom w:val="0"/>
          <w:divBdr>
            <w:top w:val="none" w:sz="0" w:space="0" w:color="auto"/>
            <w:left w:val="none" w:sz="0" w:space="0" w:color="auto"/>
            <w:bottom w:val="none" w:sz="0" w:space="0" w:color="auto"/>
            <w:right w:val="none" w:sz="0" w:space="0" w:color="auto"/>
          </w:divBdr>
        </w:div>
        <w:div w:id="1500463931">
          <w:marLeft w:val="0"/>
          <w:marRight w:val="0"/>
          <w:marTop w:val="0"/>
          <w:marBottom w:val="0"/>
          <w:divBdr>
            <w:top w:val="none" w:sz="0" w:space="0" w:color="auto"/>
            <w:left w:val="none" w:sz="0" w:space="0" w:color="auto"/>
            <w:bottom w:val="none" w:sz="0" w:space="0" w:color="auto"/>
            <w:right w:val="none" w:sz="0" w:space="0" w:color="auto"/>
          </w:divBdr>
        </w:div>
        <w:div w:id="1184979009">
          <w:marLeft w:val="0"/>
          <w:marRight w:val="0"/>
          <w:marTop w:val="0"/>
          <w:marBottom w:val="0"/>
          <w:divBdr>
            <w:top w:val="none" w:sz="0" w:space="0" w:color="auto"/>
            <w:left w:val="none" w:sz="0" w:space="0" w:color="auto"/>
            <w:bottom w:val="none" w:sz="0" w:space="0" w:color="auto"/>
            <w:right w:val="none" w:sz="0" w:space="0" w:color="auto"/>
          </w:divBdr>
        </w:div>
        <w:div w:id="1571230959">
          <w:marLeft w:val="0"/>
          <w:marRight w:val="0"/>
          <w:marTop w:val="0"/>
          <w:marBottom w:val="0"/>
          <w:divBdr>
            <w:top w:val="none" w:sz="0" w:space="0" w:color="auto"/>
            <w:left w:val="none" w:sz="0" w:space="0" w:color="auto"/>
            <w:bottom w:val="none" w:sz="0" w:space="0" w:color="auto"/>
            <w:right w:val="none" w:sz="0" w:space="0" w:color="auto"/>
          </w:divBdr>
        </w:div>
        <w:div w:id="580674620">
          <w:marLeft w:val="0"/>
          <w:marRight w:val="0"/>
          <w:marTop w:val="0"/>
          <w:marBottom w:val="0"/>
          <w:divBdr>
            <w:top w:val="none" w:sz="0" w:space="0" w:color="auto"/>
            <w:left w:val="none" w:sz="0" w:space="0" w:color="auto"/>
            <w:bottom w:val="none" w:sz="0" w:space="0" w:color="auto"/>
            <w:right w:val="none" w:sz="0" w:space="0" w:color="auto"/>
          </w:divBdr>
        </w:div>
        <w:div w:id="1867982041">
          <w:marLeft w:val="0"/>
          <w:marRight w:val="0"/>
          <w:marTop w:val="0"/>
          <w:marBottom w:val="0"/>
          <w:divBdr>
            <w:top w:val="none" w:sz="0" w:space="0" w:color="auto"/>
            <w:left w:val="none" w:sz="0" w:space="0" w:color="auto"/>
            <w:bottom w:val="none" w:sz="0" w:space="0" w:color="auto"/>
            <w:right w:val="none" w:sz="0" w:space="0" w:color="auto"/>
          </w:divBdr>
        </w:div>
        <w:div w:id="722212985">
          <w:marLeft w:val="0"/>
          <w:marRight w:val="0"/>
          <w:marTop w:val="0"/>
          <w:marBottom w:val="0"/>
          <w:divBdr>
            <w:top w:val="none" w:sz="0" w:space="0" w:color="auto"/>
            <w:left w:val="none" w:sz="0" w:space="0" w:color="auto"/>
            <w:bottom w:val="none" w:sz="0" w:space="0" w:color="auto"/>
            <w:right w:val="none" w:sz="0" w:space="0" w:color="auto"/>
          </w:divBdr>
        </w:div>
        <w:div w:id="1964070788">
          <w:marLeft w:val="0"/>
          <w:marRight w:val="0"/>
          <w:marTop w:val="0"/>
          <w:marBottom w:val="0"/>
          <w:divBdr>
            <w:top w:val="none" w:sz="0" w:space="0" w:color="auto"/>
            <w:left w:val="none" w:sz="0" w:space="0" w:color="auto"/>
            <w:bottom w:val="none" w:sz="0" w:space="0" w:color="auto"/>
            <w:right w:val="none" w:sz="0" w:space="0" w:color="auto"/>
          </w:divBdr>
        </w:div>
        <w:div w:id="188761138">
          <w:marLeft w:val="0"/>
          <w:marRight w:val="0"/>
          <w:marTop w:val="0"/>
          <w:marBottom w:val="0"/>
          <w:divBdr>
            <w:top w:val="none" w:sz="0" w:space="0" w:color="auto"/>
            <w:left w:val="none" w:sz="0" w:space="0" w:color="auto"/>
            <w:bottom w:val="none" w:sz="0" w:space="0" w:color="auto"/>
            <w:right w:val="none" w:sz="0" w:space="0" w:color="auto"/>
          </w:divBdr>
        </w:div>
        <w:div w:id="1560942815">
          <w:marLeft w:val="0"/>
          <w:marRight w:val="0"/>
          <w:marTop w:val="0"/>
          <w:marBottom w:val="0"/>
          <w:divBdr>
            <w:top w:val="none" w:sz="0" w:space="0" w:color="auto"/>
            <w:left w:val="none" w:sz="0" w:space="0" w:color="auto"/>
            <w:bottom w:val="none" w:sz="0" w:space="0" w:color="auto"/>
            <w:right w:val="none" w:sz="0" w:space="0" w:color="auto"/>
          </w:divBdr>
        </w:div>
        <w:div w:id="695548157">
          <w:marLeft w:val="0"/>
          <w:marRight w:val="0"/>
          <w:marTop w:val="0"/>
          <w:marBottom w:val="0"/>
          <w:divBdr>
            <w:top w:val="none" w:sz="0" w:space="0" w:color="auto"/>
            <w:left w:val="none" w:sz="0" w:space="0" w:color="auto"/>
            <w:bottom w:val="none" w:sz="0" w:space="0" w:color="auto"/>
            <w:right w:val="none" w:sz="0" w:space="0" w:color="auto"/>
          </w:divBdr>
        </w:div>
        <w:div w:id="1597596433">
          <w:marLeft w:val="0"/>
          <w:marRight w:val="0"/>
          <w:marTop w:val="0"/>
          <w:marBottom w:val="0"/>
          <w:divBdr>
            <w:top w:val="none" w:sz="0" w:space="0" w:color="auto"/>
            <w:left w:val="none" w:sz="0" w:space="0" w:color="auto"/>
            <w:bottom w:val="none" w:sz="0" w:space="0" w:color="auto"/>
            <w:right w:val="none" w:sz="0" w:space="0" w:color="auto"/>
          </w:divBdr>
        </w:div>
        <w:div w:id="756941248">
          <w:marLeft w:val="0"/>
          <w:marRight w:val="0"/>
          <w:marTop w:val="0"/>
          <w:marBottom w:val="0"/>
          <w:divBdr>
            <w:top w:val="none" w:sz="0" w:space="0" w:color="auto"/>
            <w:left w:val="none" w:sz="0" w:space="0" w:color="auto"/>
            <w:bottom w:val="none" w:sz="0" w:space="0" w:color="auto"/>
            <w:right w:val="none" w:sz="0" w:space="0" w:color="auto"/>
          </w:divBdr>
        </w:div>
        <w:div w:id="1006443317">
          <w:marLeft w:val="0"/>
          <w:marRight w:val="0"/>
          <w:marTop w:val="0"/>
          <w:marBottom w:val="0"/>
          <w:divBdr>
            <w:top w:val="none" w:sz="0" w:space="0" w:color="auto"/>
            <w:left w:val="none" w:sz="0" w:space="0" w:color="auto"/>
            <w:bottom w:val="none" w:sz="0" w:space="0" w:color="auto"/>
            <w:right w:val="none" w:sz="0" w:space="0" w:color="auto"/>
          </w:divBdr>
        </w:div>
        <w:div w:id="1505364989">
          <w:marLeft w:val="0"/>
          <w:marRight w:val="0"/>
          <w:marTop w:val="0"/>
          <w:marBottom w:val="0"/>
          <w:divBdr>
            <w:top w:val="none" w:sz="0" w:space="0" w:color="auto"/>
            <w:left w:val="none" w:sz="0" w:space="0" w:color="auto"/>
            <w:bottom w:val="none" w:sz="0" w:space="0" w:color="auto"/>
            <w:right w:val="none" w:sz="0" w:space="0" w:color="auto"/>
          </w:divBdr>
        </w:div>
        <w:div w:id="2100633817">
          <w:marLeft w:val="0"/>
          <w:marRight w:val="0"/>
          <w:marTop w:val="0"/>
          <w:marBottom w:val="0"/>
          <w:divBdr>
            <w:top w:val="none" w:sz="0" w:space="0" w:color="auto"/>
            <w:left w:val="none" w:sz="0" w:space="0" w:color="auto"/>
            <w:bottom w:val="none" w:sz="0" w:space="0" w:color="auto"/>
            <w:right w:val="none" w:sz="0" w:space="0" w:color="auto"/>
          </w:divBdr>
        </w:div>
        <w:div w:id="605040518">
          <w:marLeft w:val="0"/>
          <w:marRight w:val="0"/>
          <w:marTop w:val="0"/>
          <w:marBottom w:val="0"/>
          <w:divBdr>
            <w:top w:val="none" w:sz="0" w:space="0" w:color="auto"/>
            <w:left w:val="none" w:sz="0" w:space="0" w:color="auto"/>
            <w:bottom w:val="none" w:sz="0" w:space="0" w:color="auto"/>
            <w:right w:val="none" w:sz="0" w:space="0" w:color="auto"/>
          </w:divBdr>
        </w:div>
        <w:div w:id="1088623955">
          <w:marLeft w:val="0"/>
          <w:marRight w:val="0"/>
          <w:marTop w:val="0"/>
          <w:marBottom w:val="0"/>
          <w:divBdr>
            <w:top w:val="none" w:sz="0" w:space="0" w:color="auto"/>
            <w:left w:val="none" w:sz="0" w:space="0" w:color="auto"/>
            <w:bottom w:val="none" w:sz="0" w:space="0" w:color="auto"/>
            <w:right w:val="none" w:sz="0" w:space="0" w:color="auto"/>
          </w:divBdr>
        </w:div>
        <w:div w:id="491725796">
          <w:marLeft w:val="0"/>
          <w:marRight w:val="0"/>
          <w:marTop w:val="0"/>
          <w:marBottom w:val="0"/>
          <w:divBdr>
            <w:top w:val="none" w:sz="0" w:space="0" w:color="auto"/>
            <w:left w:val="none" w:sz="0" w:space="0" w:color="auto"/>
            <w:bottom w:val="none" w:sz="0" w:space="0" w:color="auto"/>
            <w:right w:val="none" w:sz="0" w:space="0" w:color="auto"/>
          </w:divBdr>
        </w:div>
        <w:div w:id="1761756253">
          <w:marLeft w:val="0"/>
          <w:marRight w:val="0"/>
          <w:marTop w:val="0"/>
          <w:marBottom w:val="0"/>
          <w:divBdr>
            <w:top w:val="none" w:sz="0" w:space="0" w:color="auto"/>
            <w:left w:val="none" w:sz="0" w:space="0" w:color="auto"/>
            <w:bottom w:val="none" w:sz="0" w:space="0" w:color="auto"/>
            <w:right w:val="none" w:sz="0" w:space="0" w:color="auto"/>
          </w:divBdr>
        </w:div>
        <w:div w:id="1376075816">
          <w:marLeft w:val="0"/>
          <w:marRight w:val="0"/>
          <w:marTop w:val="0"/>
          <w:marBottom w:val="0"/>
          <w:divBdr>
            <w:top w:val="none" w:sz="0" w:space="0" w:color="auto"/>
            <w:left w:val="none" w:sz="0" w:space="0" w:color="auto"/>
            <w:bottom w:val="none" w:sz="0" w:space="0" w:color="auto"/>
            <w:right w:val="none" w:sz="0" w:space="0" w:color="auto"/>
          </w:divBdr>
        </w:div>
        <w:div w:id="1517115448">
          <w:marLeft w:val="0"/>
          <w:marRight w:val="0"/>
          <w:marTop w:val="0"/>
          <w:marBottom w:val="0"/>
          <w:divBdr>
            <w:top w:val="none" w:sz="0" w:space="0" w:color="auto"/>
            <w:left w:val="none" w:sz="0" w:space="0" w:color="auto"/>
            <w:bottom w:val="none" w:sz="0" w:space="0" w:color="auto"/>
            <w:right w:val="none" w:sz="0" w:space="0" w:color="auto"/>
          </w:divBdr>
        </w:div>
        <w:div w:id="2091656494">
          <w:marLeft w:val="0"/>
          <w:marRight w:val="0"/>
          <w:marTop w:val="0"/>
          <w:marBottom w:val="0"/>
          <w:divBdr>
            <w:top w:val="none" w:sz="0" w:space="0" w:color="auto"/>
            <w:left w:val="none" w:sz="0" w:space="0" w:color="auto"/>
            <w:bottom w:val="none" w:sz="0" w:space="0" w:color="auto"/>
            <w:right w:val="none" w:sz="0" w:space="0" w:color="auto"/>
          </w:divBdr>
        </w:div>
        <w:div w:id="1756437287">
          <w:marLeft w:val="0"/>
          <w:marRight w:val="0"/>
          <w:marTop w:val="0"/>
          <w:marBottom w:val="0"/>
          <w:divBdr>
            <w:top w:val="none" w:sz="0" w:space="0" w:color="auto"/>
            <w:left w:val="none" w:sz="0" w:space="0" w:color="auto"/>
            <w:bottom w:val="none" w:sz="0" w:space="0" w:color="auto"/>
            <w:right w:val="none" w:sz="0" w:space="0" w:color="auto"/>
          </w:divBdr>
        </w:div>
        <w:div w:id="646709604">
          <w:marLeft w:val="0"/>
          <w:marRight w:val="0"/>
          <w:marTop w:val="0"/>
          <w:marBottom w:val="0"/>
          <w:divBdr>
            <w:top w:val="none" w:sz="0" w:space="0" w:color="auto"/>
            <w:left w:val="none" w:sz="0" w:space="0" w:color="auto"/>
            <w:bottom w:val="none" w:sz="0" w:space="0" w:color="auto"/>
            <w:right w:val="none" w:sz="0" w:space="0" w:color="auto"/>
          </w:divBdr>
        </w:div>
        <w:div w:id="1944334410">
          <w:marLeft w:val="0"/>
          <w:marRight w:val="0"/>
          <w:marTop w:val="0"/>
          <w:marBottom w:val="0"/>
          <w:divBdr>
            <w:top w:val="none" w:sz="0" w:space="0" w:color="auto"/>
            <w:left w:val="none" w:sz="0" w:space="0" w:color="auto"/>
            <w:bottom w:val="none" w:sz="0" w:space="0" w:color="auto"/>
            <w:right w:val="none" w:sz="0" w:space="0" w:color="auto"/>
          </w:divBdr>
        </w:div>
        <w:div w:id="742457750">
          <w:marLeft w:val="0"/>
          <w:marRight w:val="0"/>
          <w:marTop w:val="0"/>
          <w:marBottom w:val="0"/>
          <w:divBdr>
            <w:top w:val="none" w:sz="0" w:space="0" w:color="auto"/>
            <w:left w:val="none" w:sz="0" w:space="0" w:color="auto"/>
            <w:bottom w:val="none" w:sz="0" w:space="0" w:color="auto"/>
            <w:right w:val="none" w:sz="0" w:space="0" w:color="auto"/>
          </w:divBdr>
        </w:div>
        <w:div w:id="1607732878">
          <w:marLeft w:val="0"/>
          <w:marRight w:val="0"/>
          <w:marTop w:val="0"/>
          <w:marBottom w:val="0"/>
          <w:divBdr>
            <w:top w:val="none" w:sz="0" w:space="0" w:color="auto"/>
            <w:left w:val="none" w:sz="0" w:space="0" w:color="auto"/>
            <w:bottom w:val="none" w:sz="0" w:space="0" w:color="auto"/>
            <w:right w:val="none" w:sz="0" w:space="0" w:color="auto"/>
          </w:divBdr>
        </w:div>
        <w:div w:id="1798598740">
          <w:marLeft w:val="0"/>
          <w:marRight w:val="0"/>
          <w:marTop w:val="0"/>
          <w:marBottom w:val="0"/>
          <w:divBdr>
            <w:top w:val="none" w:sz="0" w:space="0" w:color="auto"/>
            <w:left w:val="none" w:sz="0" w:space="0" w:color="auto"/>
            <w:bottom w:val="none" w:sz="0" w:space="0" w:color="auto"/>
            <w:right w:val="none" w:sz="0" w:space="0" w:color="auto"/>
          </w:divBdr>
        </w:div>
        <w:div w:id="2109035133">
          <w:marLeft w:val="0"/>
          <w:marRight w:val="0"/>
          <w:marTop w:val="0"/>
          <w:marBottom w:val="0"/>
          <w:divBdr>
            <w:top w:val="none" w:sz="0" w:space="0" w:color="auto"/>
            <w:left w:val="none" w:sz="0" w:space="0" w:color="auto"/>
            <w:bottom w:val="none" w:sz="0" w:space="0" w:color="auto"/>
            <w:right w:val="none" w:sz="0" w:space="0" w:color="auto"/>
          </w:divBdr>
        </w:div>
        <w:div w:id="829370355">
          <w:marLeft w:val="0"/>
          <w:marRight w:val="0"/>
          <w:marTop w:val="0"/>
          <w:marBottom w:val="0"/>
          <w:divBdr>
            <w:top w:val="none" w:sz="0" w:space="0" w:color="auto"/>
            <w:left w:val="none" w:sz="0" w:space="0" w:color="auto"/>
            <w:bottom w:val="none" w:sz="0" w:space="0" w:color="auto"/>
            <w:right w:val="none" w:sz="0" w:space="0" w:color="auto"/>
          </w:divBdr>
        </w:div>
        <w:div w:id="68817701">
          <w:marLeft w:val="0"/>
          <w:marRight w:val="0"/>
          <w:marTop w:val="0"/>
          <w:marBottom w:val="0"/>
          <w:divBdr>
            <w:top w:val="none" w:sz="0" w:space="0" w:color="auto"/>
            <w:left w:val="none" w:sz="0" w:space="0" w:color="auto"/>
            <w:bottom w:val="none" w:sz="0" w:space="0" w:color="auto"/>
            <w:right w:val="none" w:sz="0" w:space="0" w:color="auto"/>
          </w:divBdr>
        </w:div>
        <w:div w:id="1851096353">
          <w:marLeft w:val="0"/>
          <w:marRight w:val="0"/>
          <w:marTop w:val="0"/>
          <w:marBottom w:val="0"/>
          <w:divBdr>
            <w:top w:val="none" w:sz="0" w:space="0" w:color="auto"/>
            <w:left w:val="none" w:sz="0" w:space="0" w:color="auto"/>
            <w:bottom w:val="none" w:sz="0" w:space="0" w:color="auto"/>
            <w:right w:val="none" w:sz="0" w:space="0" w:color="auto"/>
          </w:divBdr>
        </w:div>
        <w:div w:id="2143763071">
          <w:marLeft w:val="0"/>
          <w:marRight w:val="0"/>
          <w:marTop w:val="0"/>
          <w:marBottom w:val="0"/>
          <w:divBdr>
            <w:top w:val="none" w:sz="0" w:space="0" w:color="auto"/>
            <w:left w:val="none" w:sz="0" w:space="0" w:color="auto"/>
            <w:bottom w:val="none" w:sz="0" w:space="0" w:color="auto"/>
            <w:right w:val="none" w:sz="0" w:space="0" w:color="auto"/>
          </w:divBdr>
        </w:div>
        <w:div w:id="770248112">
          <w:marLeft w:val="0"/>
          <w:marRight w:val="0"/>
          <w:marTop w:val="0"/>
          <w:marBottom w:val="0"/>
          <w:divBdr>
            <w:top w:val="none" w:sz="0" w:space="0" w:color="auto"/>
            <w:left w:val="none" w:sz="0" w:space="0" w:color="auto"/>
            <w:bottom w:val="none" w:sz="0" w:space="0" w:color="auto"/>
            <w:right w:val="none" w:sz="0" w:space="0" w:color="auto"/>
          </w:divBdr>
        </w:div>
        <w:div w:id="890187105">
          <w:marLeft w:val="0"/>
          <w:marRight w:val="0"/>
          <w:marTop w:val="0"/>
          <w:marBottom w:val="0"/>
          <w:divBdr>
            <w:top w:val="none" w:sz="0" w:space="0" w:color="auto"/>
            <w:left w:val="none" w:sz="0" w:space="0" w:color="auto"/>
            <w:bottom w:val="none" w:sz="0" w:space="0" w:color="auto"/>
            <w:right w:val="none" w:sz="0" w:space="0" w:color="auto"/>
          </w:divBdr>
        </w:div>
        <w:div w:id="1867525557">
          <w:marLeft w:val="0"/>
          <w:marRight w:val="0"/>
          <w:marTop w:val="0"/>
          <w:marBottom w:val="0"/>
          <w:divBdr>
            <w:top w:val="none" w:sz="0" w:space="0" w:color="auto"/>
            <w:left w:val="none" w:sz="0" w:space="0" w:color="auto"/>
            <w:bottom w:val="none" w:sz="0" w:space="0" w:color="auto"/>
            <w:right w:val="none" w:sz="0" w:space="0" w:color="auto"/>
          </w:divBdr>
        </w:div>
        <w:div w:id="157232494">
          <w:marLeft w:val="0"/>
          <w:marRight w:val="0"/>
          <w:marTop w:val="0"/>
          <w:marBottom w:val="0"/>
          <w:divBdr>
            <w:top w:val="none" w:sz="0" w:space="0" w:color="auto"/>
            <w:left w:val="none" w:sz="0" w:space="0" w:color="auto"/>
            <w:bottom w:val="none" w:sz="0" w:space="0" w:color="auto"/>
            <w:right w:val="none" w:sz="0" w:space="0" w:color="auto"/>
          </w:divBdr>
        </w:div>
        <w:div w:id="1871142720">
          <w:marLeft w:val="0"/>
          <w:marRight w:val="0"/>
          <w:marTop w:val="0"/>
          <w:marBottom w:val="0"/>
          <w:divBdr>
            <w:top w:val="none" w:sz="0" w:space="0" w:color="auto"/>
            <w:left w:val="none" w:sz="0" w:space="0" w:color="auto"/>
            <w:bottom w:val="none" w:sz="0" w:space="0" w:color="auto"/>
            <w:right w:val="none" w:sz="0" w:space="0" w:color="auto"/>
          </w:divBdr>
        </w:div>
        <w:div w:id="861863975">
          <w:marLeft w:val="0"/>
          <w:marRight w:val="0"/>
          <w:marTop w:val="0"/>
          <w:marBottom w:val="0"/>
          <w:divBdr>
            <w:top w:val="none" w:sz="0" w:space="0" w:color="auto"/>
            <w:left w:val="none" w:sz="0" w:space="0" w:color="auto"/>
            <w:bottom w:val="none" w:sz="0" w:space="0" w:color="auto"/>
            <w:right w:val="none" w:sz="0" w:space="0" w:color="auto"/>
          </w:divBdr>
        </w:div>
        <w:div w:id="1446076228">
          <w:marLeft w:val="0"/>
          <w:marRight w:val="0"/>
          <w:marTop w:val="0"/>
          <w:marBottom w:val="0"/>
          <w:divBdr>
            <w:top w:val="none" w:sz="0" w:space="0" w:color="auto"/>
            <w:left w:val="none" w:sz="0" w:space="0" w:color="auto"/>
            <w:bottom w:val="none" w:sz="0" w:space="0" w:color="auto"/>
            <w:right w:val="none" w:sz="0" w:space="0" w:color="auto"/>
          </w:divBdr>
        </w:div>
        <w:div w:id="1736853240">
          <w:marLeft w:val="0"/>
          <w:marRight w:val="0"/>
          <w:marTop w:val="0"/>
          <w:marBottom w:val="0"/>
          <w:divBdr>
            <w:top w:val="none" w:sz="0" w:space="0" w:color="auto"/>
            <w:left w:val="none" w:sz="0" w:space="0" w:color="auto"/>
            <w:bottom w:val="none" w:sz="0" w:space="0" w:color="auto"/>
            <w:right w:val="none" w:sz="0" w:space="0" w:color="auto"/>
          </w:divBdr>
        </w:div>
        <w:div w:id="913515151">
          <w:marLeft w:val="0"/>
          <w:marRight w:val="0"/>
          <w:marTop w:val="0"/>
          <w:marBottom w:val="0"/>
          <w:divBdr>
            <w:top w:val="none" w:sz="0" w:space="0" w:color="auto"/>
            <w:left w:val="none" w:sz="0" w:space="0" w:color="auto"/>
            <w:bottom w:val="none" w:sz="0" w:space="0" w:color="auto"/>
            <w:right w:val="none" w:sz="0" w:space="0" w:color="auto"/>
          </w:divBdr>
        </w:div>
        <w:div w:id="1733849615">
          <w:marLeft w:val="0"/>
          <w:marRight w:val="0"/>
          <w:marTop w:val="0"/>
          <w:marBottom w:val="0"/>
          <w:divBdr>
            <w:top w:val="none" w:sz="0" w:space="0" w:color="auto"/>
            <w:left w:val="none" w:sz="0" w:space="0" w:color="auto"/>
            <w:bottom w:val="none" w:sz="0" w:space="0" w:color="auto"/>
            <w:right w:val="none" w:sz="0" w:space="0" w:color="auto"/>
          </w:divBdr>
        </w:div>
        <w:div w:id="1216698386">
          <w:marLeft w:val="0"/>
          <w:marRight w:val="0"/>
          <w:marTop w:val="0"/>
          <w:marBottom w:val="0"/>
          <w:divBdr>
            <w:top w:val="none" w:sz="0" w:space="0" w:color="auto"/>
            <w:left w:val="none" w:sz="0" w:space="0" w:color="auto"/>
            <w:bottom w:val="none" w:sz="0" w:space="0" w:color="auto"/>
            <w:right w:val="none" w:sz="0" w:space="0" w:color="auto"/>
          </w:divBdr>
        </w:div>
        <w:div w:id="1214271282">
          <w:marLeft w:val="0"/>
          <w:marRight w:val="0"/>
          <w:marTop w:val="0"/>
          <w:marBottom w:val="0"/>
          <w:divBdr>
            <w:top w:val="none" w:sz="0" w:space="0" w:color="auto"/>
            <w:left w:val="none" w:sz="0" w:space="0" w:color="auto"/>
            <w:bottom w:val="none" w:sz="0" w:space="0" w:color="auto"/>
            <w:right w:val="none" w:sz="0" w:space="0" w:color="auto"/>
          </w:divBdr>
        </w:div>
        <w:div w:id="1598097015">
          <w:marLeft w:val="0"/>
          <w:marRight w:val="0"/>
          <w:marTop w:val="0"/>
          <w:marBottom w:val="0"/>
          <w:divBdr>
            <w:top w:val="none" w:sz="0" w:space="0" w:color="auto"/>
            <w:left w:val="none" w:sz="0" w:space="0" w:color="auto"/>
            <w:bottom w:val="none" w:sz="0" w:space="0" w:color="auto"/>
            <w:right w:val="none" w:sz="0" w:space="0" w:color="auto"/>
          </w:divBdr>
        </w:div>
        <w:div w:id="64688110">
          <w:marLeft w:val="0"/>
          <w:marRight w:val="0"/>
          <w:marTop w:val="0"/>
          <w:marBottom w:val="0"/>
          <w:divBdr>
            <w:top w:val="none" w:sz="0" w:space="0" w:color="auto"/>
            <w:left w:val="none" w:sz="0" w:space="0" w:color="auto"/>
            <w:bottom w:val="none" w:sz="0" w:space="0" w:color="auto"/>
            <w:right w:val="none" w:sz="0" w:space="0" w:color="auto"/>
          </w:divBdr>
        </w:div>
        <w:div w:id="492380799">
          <w:marLeft w:val="0"/>
          <w:marRight w:val="0"/>
          <w:marTop w:val="0"/>
          <w:marBottom w:val="0"/>
          <w:divBdr>
            <w:top w:val="none" w:sz="0" w:space="0" w:color="auto"/>
            <w:left w:val="none" w:sz="0" w:space="0" w:color="auto"/>
            <w:bottom w:val="none" w:sz="0" w:space="0" w:color="auto"/>
            <w:right w:val="none" w:sz="0" w:space="0" w:color="auto"/>
          </w:divBdr>
        </w:div>
        <w:div w:id="2103212037">
          <w:marLeft w:val="0"/>
          <w:marRight w:val="0"/>
          <w:marTop w:val="0"/>
          <w:marBottom w:val="0"/>
          <w:divBdr>
            <w:top w:val="none" w:sz="0" w:space="0" w:color="auto"/>
            <w:left w:val="none" w:sz="0" w:space="0" w:color="auto"/>
            <w:bottom w:val="none" w:sz="0" w:space="0" w:color="auto"/>
            <w:right w:val="none" w:sz="0" w:space="0" w:color="auto"/>
          </w:divBdr>
        </w:div>
        <w:div w:id="20106711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youtu.be/buhMdC7MO0U" TargetMode="External"/><Relationship Id="rId18"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creativecommons.org/licenses/by/4.0/"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bit.ly/2xPqWMN"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s://en.wikipedia.org/wiki/Witness_impeachment"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youtu.be/PB2OegI6wvI?t=5m34s" TargetMode="External"/></Relationships>
</file>

<file path=word/theme/theme1.xml><?xml version="1.0" encoding="utf-8"?>
<a:theme xmlns:a="http://schemas.openxmlformats.org/drawingml/2006/main" name="Retrospect">
  <a:themeElements>
    <a:clrScheme name="Retrospect">
      <a:dk1>
        <a:srgbClr val="000000"/>
      </a:dk1>
      <a:lt1>
        <a:sysClr val="window" lastClr="FFFFFF"/>
      </a:lt1>
      <a:dk2>
        <a:srgbClr val="637052"/>
      </a:dk2>
      <a:lt2>
        <a:srgbClr val="CCDDEA"/>
      </a:lt2>
      <a:accent1>
        <a:srgbClr val="E48312"/>
      </a:accent1>
      <a:accent2>
        <a:srgbClr val="BD582C"/>
      </a:accent2>
      <a:accent3>
        <a:srgbClr val="865640"/>
      </a:accent3>
      <a:accent4>
        <a:srgbClr val="9B8357"/>
      </a:accent4>
      <a:accent5>
        <a:srgbClr val="C2BC80"/>
      </a:accent5>
      <a:accent6>
        <a:srgbClr val="94A088"/>
      </a:accent6>
      <a:hlink>
        <a:srgbClr val="2998E3"/>
      </a:hlink>
      <a:folHlink>
        <a:srgbClr val="8C8C8C"/>
      </a:folHlink>
    </a:clrScheme>
    <a:fontScheme name="Retrospect">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Retrospect">
      <a:fillStyleLst>
        <a:solidFill>
          <a:schemeClr val="phClr"/>
        </a:solidFill>
        <a:gradFill rotWithShape="1">
          <a:gsLst>
            <a:gs pos="0">
              <a:schemeClr val="phClr">
                <a:tint val="65000"/>
                <a:shade val="92000"/>
                <a:satMod val="130000"/>
              </a:schemeClr>
            </a:gs>
            <a:gs pos="45000">
              <a:schemeClr val="phClr">
                <a:tint val="60000"/>
                <a:shade val="99000"/>
                <a:satMod val="120000"/>
              </a:schemeClr>
            </a:gs>
            <a:gs pos="100000">
              <a:schemeClr val="phClr">
                <a:tint val="55000"/>
                <a:satMod val="140000"/>
              </a:schemeClr>
            </a:gs>
          </a:gsLst>
          <a:path path="circle">
            <a:fillToRect l="100000" t="100000" r="100000" b="100000"/>
          </a:path>
        </a:gradFill>
        <a:gradFill rotWithShape="1">
          <a:gsLst>
            <a:gs pos="0">
              <a:schemeClr val="phClr">
                <a:shade val="85000"/>
                <a:satMod val="130000"/>
              </a:schemeClr>
            </a:gs>
            <a:gs pos="34000">
              <a:schemeClr val="phClr">
                <a:shade val="87000"/>
                <a:satMod val="125000"/>
              </a:schemeClr>
            </a:gs>
            <a:gs pos="70000">
              <a:schemeClr val="phClr">
                <a:tint val="100000"/>
                <a:shade val="90000"/>
                <a:satMod val="130000"/>
              </a:schemeClr>
            </a:gs>
            <a:gs pos="100000">
              <a:schemeClr val="phClr">
                <a:tint val="100000"/>
                <a:shade val="100000"/>
                <a:satMod val="110000"/>
              </a:schemeClr>
            </a:gs>
          </a:gsLst>
          <a:path path="circle">
            <a:fillToRect l="100000" t="100000" r="100000" b="100000"/>
          </a:path>
        </a:gradFill>
      </a:fillStyleLst>
      <a:lnStyleLst>
        <a:ln w="12700" cap="flat" cmpd="sng" algn="ctr">
          <a:solidFill>
            <a:schemeClr val="phClr"/>
          </a:solidFill>
          <a:prstDash val="solid"/>
        </a:ln>
        <a:ln w="15875" cap="flat" cmpd="sng" algn="ctr">
          <a:solidFill>
            <a:schemeClr val="phClr"/>
          </a:solidFill>
          <a:prstDash val="solid"/>
        </a:ln>
        <a:ln w="25400" cap="flat" cmpd="sng" algn="ctr">
          <a:solidFill>
            <a:schemeClr val="phClr"/>
          </a:solidFill>
          <a:prstDash val="solid"/>
        </a:ln>
      </a:lnStyleLst>
      <a:effectStyleLst>
        <a:effectStyle>
          <a:effectLst/>
        </a:effectStyle>
        <a:effectStyle>
          <a:effectLst>
            <a:outerShdw blurRad="38100" dist="25400" dir="2700000" algn="br" rotWithShape="0">
              <a:srgbClr val="000000">
                <a:alpha val="60000"/>
              </a:srgbClr>
            </a:outerShdw>
          </a:effectLst>
        </a:effectStyle>
        <a:effectStyle>
          <a:effectLst>
            <a:outerShdw blurRad="44450" dist="25400" dir="2700000" algn="br" rotWithShape="0">
              <a:srgbClr val="000000">
                <a:alpha val="60000"/>
              </a:srgbClr>
            </a:outerShdw>
          </a:effectLst>
          <a:scene3d>
            <a:camera prst="orthographicFront">
              <a:rot lat="0" lon="0" rev="0"/>
            </a:camera>
            <a:lightRig rig="threePt" dir="t">
              <a:rot lat="0" lon="0" rev="19800000"/>
            </a:lightRig>
          </a:scene3d>
          <a:sp3d prstMaterial="flat">
            <a:bevelT w="25400" h="31750"/>
          </a:sp3d>
        </a:effectStyle>
      </a:effectStyleLst>
      <a:bgFillStyleLst>
        <a:solidFill>
          <a:schemeClr val="phClr"/>
        </a:solidFill>
        <a:solidFill>
          <a:schemeClr val="phClr">
            <a:tint val="90000"/>
            <a:shade val="97000"/>
            <a:satMod val="130000"/>
          </a:schemeClr>
        </a:solidFill>
        <a:gradFill rotWithShape="1">
          <a:gsLst>
            <a:gs pos="0">
              <a:schemeClr val="phClr">
                <a:tint val="96000"/>
                <a:shade val="99000"/>
                <a:satMod val="140000"/>
              </a:schemeClr>
            </a:gs>
            <a:gs pos="65000">
              <a:schemeClr val="phClr">
                <a:tint val="100000"/>
                <a:shade val="80000"/>
                <a:satMod val="130000"/>
              </a:schemeClr>
            </a:gs>
            <a:gs pos="100000">
              <a:schemeClr val="phClr">
                <a:tint val="100000"/>
                <a:shade val="48000"/>
                <a:satMod val="120000"/>
              </a:schemeClr>
            </a:gs>
          </a:gsLst>
          <a:lin ang="16200000" scaled="0"/>
        </a:gradFill>
      </a:bgFillStyleLst>
    </a:fmtScheme>
  </a:themeElements>
  <a:objectDefaults/>
  <a:extraClrSchemeLst/>
  <a:extLst>
    <a:ext uri="{05A4C25C-085E-4340-85A3-A5531E510DB2}">
      <thm15:themeFamily xmlns:thm15="http://schemas.microsoft.com/office/thememl/2012/main" name="Retrospect" id="{5F128B03-DCCA-4EEB-AB3B-CF2899314A46}" vid="{3F1AAB62-24C6-49D2-8E01-B56FAC9A3DC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b:Sources xmlns:b="http://schemas.openxmlformats.org/officeDocument/2006/bibliography" SelectedStyle="\APA.XSL" StyleName="APA">
  <b:Source>
    <b:Tag>RSt01</b:Tag>
    <b:SourceType>Book</b:SourceType>
    <b:Guid>{7AD77338-905D-470F-B1E0-188E68B0C2E5}</b:Guid>
    <b:Author>
      <b:Author>
        <b:NameList>
          <b:Person>
            <b:Last>Stair</b:Last>
            <b:First>R</b:First>
          </b:Person>
          <b:Person>
            <b:Last>Reynolds</b:Last>
            <b:First>G.</b:First>
          </b:Person>
        </b:NameList>
      </b:Author>
    </b:Author>
    <b:Title>Principles of Information Systems</b:Title>
    <b:Year>2001</b:Year>
    <b:City>Boston</b:City>
    <b:Publisher>Course Technology</b:Publisher>
    <b:RefOrder>1</b:RefOrder>
  </b:Source>
  <b:Source>
    <b:Tag>Kro09</b:Tag>
    <b:SourceType>Book</b:SourceType>
    <b:Guid>{BECAF388-DFB8-4ECD-A8A7-68C152322225}</b:Guid>
    <b:Author>
      <b:Author>
        <b:NameList>
          <b:Person>
            <b:Last>Kroenke</b:Last>
            <b:First>D.</b:First>
          </b:Person>
          <b:Person>
            <b:Last>Auer</b:Last>
            <b:First>D.</b:First>
          </b:Person>
        </b:NameList>
      </b:Author>
    </b:Author>
    <b:Year>2009</b:Year>
    <b:Title>Database Concepts</b:Title>
    <b:City>New Jersey</b:City>
    <b:Publisher>Prentice Hall</b:Publisher>
    <b:RefOrder>2</b:RefOrder>
  </b:Source>
</b:Sources>
</file>

<file path=customXml/itemProps1.xml><?xml version="1.0" encoding="utf-8"?>
<ds:datastoreItem xmlns:ds="http://schemas.openxmlformats.org/officeDocument/2006/customXml" ds:itemID="{A93D56AD-FFD5-4DA8-99B3-4BCBA9D53D97}">
  <ds:schemaRefs>
    <ds:schemaRef ds:uri="http://schemas.microsoft.com/sharepoint/v3/contenttype/forms"/>
  </ds:schemaRefs>
</ds:datastoreItem>
</file>

<file path=customXml/itemProps2.xml><?xml version="1.0" encoding="utf-8"?>
<ds:datastoreItem xmlns:ds="http://schemas.openxmlformats.org/officeDocument/2006/customXml" ds:itemID="{C1E220E3-5384-4CAF-9D79-1E209474BE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8</Pages>
  <Words>2032</Words>
  <Characters>11586</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Oregon State University</Company>
  <LinksUpToDate>false</LinksUpToDate>
  <CharactersWithSpaces>13591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Almuaybid, Ameer</dc:creator>
  <cp:lastModifiedBy>Raechel Soicher</cp:lastModifiedBy>
  <cp:revision>7</cp:revision>
  <dcterms:created xsi:type="dcterms:W3CDTF">2017-10-19T17:47:00Z</dcterms:created>
  <dcterms:modified xsi:type="dcterms:W3CDTF">2019-01-03T16:57:00Z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TC037500879991</vt:lpwstr>
  </property>
</Properties>
</file>